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67" w:rsidRPr="00DE3D67" w:rsidRDefault="00DE3D67" w:rsidP="00DE3D67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E3D67">
        <w:rPr>
          <w:rStyle w:val="c0"/>
          <w:color w:val="000000" w:themeColor="text1"/>
          <w:sz w:val="28"/>
          <w:szCs w:val="28"/>
        </w:rPr>
        <w:t xml:space="preserve">Предметная развивающая среда ДОУ должна обеспечивать всестороннее развитие личности ребенка, это та система, которая обеспечивает жизнедеятельность детей и их полноценное развитие, формирование основ базовой культуры личности, всестороннего развитие психических и физических качеств в соответствии с ФГОС </w:t>
      </w:r>
      <w:proofErr w:type="gramStart"/>
      <w:r w:rsidRPr="00DE3D67">
        <w:rPr>
          <w:rStyle w:val="c0"/>
          <w:color w:val="000000" w:themeColor="text1"/>
          <w:sz w:val="28"/>
          <w:szCs w:val="28"/>
        </w:rPr>
        <w:t>ДО</w:t>
      </w:r>
      <w:proofErr w:type="gramEnd"/>
      <w:r w:rsidRPr="00DE3D67">
        <w:rPr>
          <w:rStyle w:val="c0"/>
          <w:color w:val="000000" w:themeColor="text1"/>
          <w:sz w:val="28"/>
          <w:szCs w:val="28"/>
        </w:rPr>
        <w:t>.</w:t>
      </w:r>
    </w:p>
    <w:p w:rsidR="00DE3D67" w:rsidRPr="00DE3D67" w:rsidRDefault="00DE3D67" w:rsidP="00DE3D67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E3D67">
        <w:rPr>
          <w:rStyle w:val="c0"/>
          <w:color w:val="000000" w:themeColor="text1"/>
          <w:sz w:val="28"/>
          <w:szCs w:val="28"/>
        </w:rPr>
        <w:t>Участок группы также является частью развивающего пространства группы, в пределах которого осуществляется свободная двигательная и игровая деятельность детей. Так как в летний период, когда большую часть времени дети проводят на свежем воздухе, то вопрос наполняемости предметно-развивающей среды на летних участках становится очень актуальным</w:t>
      </w:r>
      <w:r w:rsidRPr="00DE3D67">
        <w:rPr>
          <w:rFonts w:ascii="Tahoma" w:hAnsi="Tahoma" w:cs="Tahoma"/>
          <w:noProof/>
          <w:color w:val="000000" w:themeColor="text1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D67">
        <w:rPr>
          <w:rFonts w:ascii="Tahoma" w:hAnsi="Tahoma" w:cs="Tahoma"/>
          <w:noProof/>
          <w:color w:val="000000" w:themeColor="text1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D67" w:rsidRDefault="00DE3D67" w:rsidP="00DE3D67">
      <w:pPr>
        <w:pStyle w:val="c15"/>
        <w:shd w:val="clear" w:color="auto" w:fill="FFFFFF"/>
        <w:spacing w:before="0" w:beforeAutospacing="0" w:after="0" w:afterAutospacing="0"/>
        <w:ind w:firstLine="708"/>
        <w:rPr>
          <w:rStyle w:val="c1"/>
          <w:color w:val="000000" w:themeColor="text1"/>
          <w:sz w:val="28"/>
          <w:szCs w:val="28"/>
        </w:rPr>
      </w:pPr>
      <w:r w:rsidRPr="00DE3D67">
        <w:rPr>
          <w:rStyle w:val="c1"/>
          <w:color w:val="000000" w:themeColor="text1"/>
          <w:sz w:val="28"/>
          <w:szCs w:val="28"/>
        </w:rPr>
        <w:t>Предметная среда на территории МБДОУ «КДС №2» включает:</w:t>
      </w:r>
    </w:p>
    <w:p w:rsidR="00DE3D67" w:rsidRDefault="00DE3D67" w:rsidP="00DE3D67">
      <w:pPr>
        <w:pStyle w:val="c15"/>
        <w:shd w:val="clear" w:color="auto" w:fill="FFFFFF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-</w:t>
      </w:r>
      <w:r w:rsidRPr="00DE3D67">
        <w:rPr>
          <w:rStyle w:val="c1"/>
          <w:color w:val="000000" w:themeColor="text1"/>
          <w:sz w:val="28"/>
          <w:szCs w:val="28"/>
        </w:rPr>
        <w:t> теневой навес;</w:t>
      </w:r>
      <w:r w:rsidRPr="00DE3D67">
        <w:rPr>
          <w:color w:val="000000" w:themeColor="text1"/>
          <w:sz w:val="28"/>
          <w:szCs w:val="28"/>
        </w:rPr>
        <w:br/>
      </w:r>
      <w:r w:rsidRPr="00DE3D67">
        <w:rPr>
          <w:rStyle w:val="c1"/>
          <w:color w:val="000000" w:themeColor="text1"/>
          <w:sz w:val="28"/>
          <w:szCs w:val="28"/>
        </w:rPr>
        <w:t> </w:t>
      </w:r>
      <w:proofErr w:type="gramStart"/>
      <w:r>
        <w:rPr>
          <w:rStyle w:val="c1"/>
          <w:color w:val="000000" w:themeColor="text1"/>
          <w:sz w:val="28"/>
          <w:szCs w:val="28"/>
        </w:rPr>
        <w:t>-</w:t>
      </w:r>
      <w:r w:rsidRPr="00DE3D67">
        <w:rPr>
          <w:rStyle w:val="c1"/>
          <w:color w:val="000000" w:themeColor="text1"/>
          <w:sz w:val="28"/>
          <w:szCs w:val="28"/>
        </w:rPr>
        <w:t>с</w:t>
      </w:r>
      <w:proofErr w:type="gramEnd"/>
      <w:r w:rsidRPr="00DE3D67">
        <w:rPr>
          <w:rStyle w:val="c1"/>
          <w:color w:val="000000" w:themeColor="text1"/>
          <w:sz w:val="28"/>
          <w:szCs w:val="28"/>
        </w:rPr>
        <w:t>портивную площадку;</w:t>
      </w:r>
      <w:r w:rsidRPr="00DE3D67">
        <w:rPr>
          <w:color w:val="000000" w:themeColor="text1"/>
          <w:sz w:val="28"/>
          <w:szCs w:val="28"/>
        </w:rPr>
        <w:br/>
      </w:r>
      <w:r w:rsidRPr="00DE3D67">
        <w:rPr>
          <w:rStyle w:val="c1"/>
          <w:color w:val="000000" w:themeColor="text1"/>
          <w:sz w:val="28"/>
          <w:szCs w:val="28"/>
        </w:rPr>
        <w:t> </w:t>
      </w:r>
      <w:r>
        <w:rPr>
          <w:rStyle w:val="c1"/>
          <w:color w:val="000000" w:themeColor="text1"/>
          <w:sz w:val="28"/>
          <w:szCs w:val="28"/>
        </w:rPr>
        <w:t>-</w:t>
      </w:r>
      <w:r w:rsidRPr="00DE3D67">
        <w:rPr>
          <w:rStyle w:val="c1"/>
          <w:color w:val="000000" w:themeColor="text1"/>
          <w:sz w:val="28"/>
          <w:szCs w:val="28"/>
        </w:rPr>
        <w:t>площадку для игр по ознакомлению с правилами дорожного движения;</w:t>
      </w:r>
      <w:r w:rsidRPr="00DE3D67">
        <w:rPr>
          <w:color w:val="000000" w:themeColor="text1"/>
          <w:sz w:val="28"/>
          <w:szCs w:val="28"/>
        </w:rPr>
        <w:br/>
      </w:r>
      <w:r w:rsidRPr="00DE3D67">
        <w:rPr>
          <w:rStyle w:val="c1"/>
          <w:color w:val="000000" w:themeColor="text1"/>
          <w:sz w:val="28"/>
          <w:szCs w:val="28"/>
        </w:rPr>
        <w:t> </w:t>
      </w:r>
      <w:r>
        <w:rPr>
          <w:rStyle w:val="c1"/>
          <w:color w:val="000000" w:themeColor="text1"/>
          <w:sz w:val="28"/>
          <w:szCs w:val="28"/>
        </w:rPr>
        <w:t>-</w:t>
      </w:r>
      <w:r w:rsidRPr="00DE3D67">
        <w:rPr>
          <w:rStyle w:val="c1"/>
          <w:color w:val="000000" w:themeColor="text1"/>
          <w:sz w:val="28"/>
          <w:szCs w:val="28"/>
        </w:rPr>
        <w:t>цветочные клумбы, цветники;</w:t>
      </w:r>
      <w:r w:rsidRPr="00DE3D67">
        <w:rPr>
          <w:color w:val="000000" w:themeColor="text1"/>
          <w:sz w:val="28"/>
          <w:szCs w:val="28"/>
        </w:rPr>
        <w:t xml:space="preserve"> </w:t>
      </w:r>
      <w:r w:rsidRPr="00DE3D67">
        <w:rPr>
          <w:color w:val="000000" w:themeColor="text1"/>
          <w:sz w:val="28"/>
          <w:szCs w:val="28"/>
        </w:rPr>
        <w:br/>
      </w:r>
      <w:r w:rsidRPr="00DE3D67">
        <w:rPr>
          <w:rStyle w:val="c1"/>
          <w:color w:val="000000" w:themeColor="text1"/>
          <w:sz w:val="28"/>
          <w:szCs w:val="28"/>
        </w:rPr>
        <w:t> </w:t>
      </w:r>
      <w:r>
        <w:rPr>
          <w:rStyle w:val="c1"/>
          <w:color w:val="000000" w:themeColor="text1"/>
          <w:sz w:val="28"/>
          <w:szCs w:val="28"/>
        </w:rPr>
        <w:t>-</w:t>
      </w:r>
      <w:r w:rsidRPr="00DE3D67">
        <w:rPr>
          <w:rStyle w:val="c1"/>
          <w:color w:val="000000" w:themeColor="text1"/>
          <w:sz w:val="28"/>
          <w:szCs w:val="28"/>
        </w:rPr>
        <w:t>песочницы;</w:t>
      </w:r>
    </w:p>
    <w:p w:rsidR="00DE3D67" w:rsidRPr="00DE3D67" w:rsidRDefault="00DE3D67" w:rsidP="00DE3D67">
      <w:pPr>
        <w:pStyle w:val="c1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-игровые горки;</w:t>
      </w:r>
      <w:r w:rsidRPr="00DE3D67">
        <w:rPr>
          <w:color w:val="000000" w:themeColor="text1"/>
          <w:sz w:val="28"/>
          <w:szCs w:val="28"/>
        </w:rPr>
        <w:br/>
      </w:r>
      <w:r w:rsidRPr="00DE3D67">
        <w:rPr>
          <w:rStyle w:val="c1"/>
          <w:color w:val="000000" w:themeColor="text1"/>
          <w:sz w:val="28"/>
          <w:szCs w:val="28"/>
        </w:rPr>
        <w:t> </w:t>
      </w:r>
      <w:proofErr w:type="gramStart"/>
      <w:r>
        <w:rPr>
          <w:rStyle w:val="c1"/>
          <w:color w:val="000000" w:themeColor="text1"/>
          <w:sz w:val="28"/>
          <w:szCs w:val="28"/>
        </w:rPr>
        <w:t>-</w:t>
      </w:r>
      <w:r w:rsidRPr="00DE3D67">
        <w:rPr>
          <w:rStyle w:val="c1"/>
          <w:color w:val="000000" w:themeColor="text1"/>
          <w:sz w:val="28"/>
          <w:szCs w:val="28"/>
        </w:rPr>
        <w:t>н</w:t>
      </w:r>
      <w:proofErr w:type="gramEnd"/>
      <w:r w:rsidRPr="00DE3D67">
        <w:rPr>
          <w:rStyle w:val="c1"/>
          <w:color w:val="000000" w:themeColor="text1"/>
          <w:sz w:val="28"/>
          <w:szCs w:val="28"/>
        </w:rPr>
        <w:t xml:space="preserve">а площадке теневого навеса: столы для общения детей с книгой, </w:t>
      </w:r>
      <w:r>
        <w:rPr>
          <w:rStyle w:val="c1"/>
          <w:color w:val="000000" w:themeColor="text1"/>
          <w:sz w:val="28"/>
          <w:szCs w:val="28"/>
        </w:rPr>
        <w:t>-</w:t>
      </w:r>
      <w:r w:rsidRPr="00DE3D67">
        <w:rPr>
          <w:rStyle w:val="c1"/>
          <w:color w:val="000000" w:themeColor="text1"/>
          <w:sz w:val="28"/>
          <w:szCs w:val="28"/>
        </w:rPr>
        <w:t>рисования, настольно-печатных игр, конструктивных игр, оригами, </w:t>
      </w:r>
      <w:r w:rsidRPr="00DE3D67">
        <w:rPr>
          <w:rStyle w:val="c0"/>
          <w:color w:val="000000" w:themeColor="text1"/>
          <w:sz w:val="28"/>
          <w:szCs w:val="28"/>
        </w:rPr>
        <w:t>аппликации, ручного труда, для работы с природным материалом.</w:t>
      </w:r>
    </w:p>
    <w:p w:rsidR="000674AF" w:rsidRPr="00DE3D67" w:rsidRDefault="000674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674AF" w:rsidRPr="00DE3D67" w:rsidSect="0006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D67"/>
    <w:rsid w:val="000674AF"/>
    <w:rsid w:val="00DE3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E3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3D67"/>
  </w:style>
  <w:style w:type="paragraph" w:customStyle="1" w:styleId="c15">
    <w:name w:val="c15"/>
    <w:basedOn w:val="a"/>
    <w:rsid w:val="00DE3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E3D67"/>
  </w:style>
  <w:style w:type="character" w:customStyle="1" w:styleId="c2">
    <w:name w:val="c2"/>
    <w:basedOn w:val="a0"/>
    <w:rsid w:val="00DE3D67"/>
  </w:style>
  <w:style w:type="paragraph" w:styleId="a3">
    <w:name w:val="Balloon Text"/>
    <w:basedOn w:val="a"/>
    <w:link w:val="a4"/>
    <w:uiPriority w:val="99"/>
    <w:semiHidden/>
    <w:unhideWhenUsed/>
    <w:rsid w:val="00DE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2022-11-18T02:52:00Z</dcterms:created>
  <dcterms:modified xsi:type="dcterms:W3CDTF">2022-11-18T02:58:00Z</dcterms:modified>
</cp:coreProperties>
</file>