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45" w:rsidRPr="003F4445" w:rsidRDefault="003F4445" w:rsidP="003F4445">
      <w:pPr>
        <w:pStyle w:val="3"/>
        <w:spacing w:before="300" w:beforeAutospacing="0" w:after="150" w:afterAutospacing="0"/>
        <w:ind w:firstLine="567"/>
        <w:rPr>
          <w:b w:val="0"/>
          <w:bCs w:val="0"/>
          <w:spacing w:val="-15"/>
          <w:sz w:val="24"/>
          <w:szCs w:val="24"/>
        </w:rPr>
      </w:pPr>
      <w:r w:rsidRPr="003F4445">
        <w:rPr>
          <w:b w:val="0"/>
          <w:bCs w:val="0"/>
          <w:spacing w:val="-15"/>
          <w:sz w:val="24"/>
          <w:szCs w:val="24"/>
        </w:rPr>
        <w:t>Технология проектной деятельности в ДОУ по ФГОС</w:t>
      </w:r>
    </w:p>
    <w:p w:rsidR="003F4445" w:rsidRPr="003F4445" w:rsidRDefault="003F4445" w:rsidP="003F444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Fonts w:ascii="Times New Roman" w:hAnsi="Times New Roman" w:cs="Times New Roman"/>
          <w:sz w:val="24"/>
          <w:szCs w:val="24"/>
        </w:rPr>
        <w:t>23 января 2019</w:t>
      </w:r>
    </w:p>
    <w:p w:rsidR="003F4445" w:rsidRPr="003F4445" w:rsidRDefault="003F4445" w:rsidP="003F4445">
      <w:pPr>
        <w:pStyle w:val="2"/>
        <w:spacing w:before="300" w:after="150"/>
        <w:ind w:firstLine="567"/>
        <w:rPr>
          <w:rFonts w:ascii="Times New Roman" w:hAnsi="Times New Roman" w:cs="Times New Roman"/>
          <w:b w:val="0"/>
          <w:bCs w:val="0"/>
          <w:caps/>
          <w:color w:val="auto"/>
          <w:spacing w:val="-15"/>
          <w:sz w:val="24"/>
          <w:szCs w:val="24"/>
        </w:rPr>
      </w:pPr>
      <w:r w:rsidRPr="003F4445">
        <w:rPr>
          <w:rStyle w:val="a5"/>
          <w:rFonts w:ascii="Times New Roman" w:hAnsi="Times New Roman" w:cs="Times New Roman"/>
          <w:b/>
          <w:bCs/>
          <w:caps/>
          <w:color w:val="auto"/>
          <w:spacing w:val="-15"/>
          <w:sz w:val="24"/>
          <w:szCs w:val="24"/>
        </w:rPr>
        <w:t>ВВЕДЕНИЕ 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 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  <w:jc w:val="right"/>
      </w:pPr>
      <w:r w:rsidRPr="003F4445">
        <w:t>«Что я слышу - забываю.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  <w:jc w:val="right"/>
      </w:pPr>
      <w:r w:rsidRPr="003F4445">
        <w:t>Что я вижу - я помню.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  <w:jc w:val="right"/>
      </w:pPr>
      <w:r w:rsidRPr="003F4445">
        <w:t>Что я делаю - я понимаю»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  <w:jc w:val="right"/>
      </w:pPr>
      <w:r w:rsidRPr="003F4445">
        <w:t>Конфуций.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  <w:jc w:val="right"/>
      </w:pPr>
      <w:r w:rsidRPr="003F4445">
        <w:br/>
        <w:t> 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 Современной дошкольной организации в условиях введения ФГОС ДО и огромного потока информации требуются такие методы организации образовательной деятельности, которые формировали бы активную, самостоятельную и инициативную позицию у дошкольников.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Современному дошкольнику необходимо уметь самому добывать знания; у него должны быть развиты исследовательские, рефлексивные навыки. Педагогу нужно сформировать умения, непосредственно сопряженные с опытом их применений в практической деятельности.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Задача трудная, но разрешимая. Все вышеперечисленное может обеспечить использование в практике детских садов метода проектов.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Именно метод проектов позволяет сместить акцент с процесса пассивного накопления детьми суммы знаний на овладение ими различными способами деятельности в условиях доступности информационных ресурсов. Этому способствует личностно – ориентированный подход в воспитании и образовании. Основываясь на личностно-ориентированном подходе к воспитанию и образованию, метод проектов развивает познавательный интерес к различным областям знаний, формирует навыки сотрудничества.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В европейских языках слово «проект» заимствовано из латыни и означает «выброшенный вперед», «выступающий», «бросающийся в глаза». В переводе с греческого проект – это путь исследования.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 xml:space="preserve">Ряд авторов, таких как Л. С. Киселева, Т. А. Данилина, Т. С. </w:t>
      </w:r>
      <w:proofErr w:type="spellStart"/>
      <w:r w:rsidRPr="003F4445">
        <w:t>Лагода</w:t>
      </w:r>
      <w:proofErr w:type="spellEnd"/>
      <w:r w:rsidRPr="003F4445">
        <w:t>, М. Б. Зуйкова, рассматривают проектную деятельность как вариант интегрированного метода обучения дошкольников, как способ организации педагогического процесса, основанный на взаимодействии педагога и воспитанника, поэтапная практическая деятельность по достижению поставленной цели.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В новое время этот термин связывается с понятием «проблема». Под методом проектов понимается совокупность учебно-познавательных приемов, которые позволяют решить ту или иную проблему в результате самостоятельных действий обучающихся с обязательной презентацией этих результатов.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Использование метода проекта в дошкольном образовании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так же делает образовательную систему ДОУ открытой для активного участия родителей.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Основа этого метода – самостоятельная деятельность детей – исследовательская, познавательная, продуктивная, в процессе которой ребенок познает окружающий мир и воплощает новые знания в жизнь.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Выполнение любого проекта предусматривает основные этапы: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lastRenderedPageBreak/>
        <w:t>Выбор цели проекта - воспитатель помогает детям выбрать наиболее интересную и посильную для них задачу на их уровень развития.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Разработка проекта - составление плана деятельности по достижению цели: к кому обратится за помощью, определяются источники информации, подбираются материалы и оборудование для работы, с какими предметами научится работать для достижения цели.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Выполнение проекта - выполняется практическая часть проекта.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Подведение итогов - проводится «разбор полетов», оценка результатов и определение задач для новых проектов.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Проекты бывают разных видов: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Творческие - после воплощения проекта в жизнь проводится оформление результата в виде детского праздника.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Исследовательские - дети проводят опыты, после чего результаты оформляют в виде газет, книг, альбомов, выставок.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Игровые - 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Информационные - дети собирают информацию и реализуют ее, ориентируясь на собственные социальные интересы (оформление группы, отдельных уголков).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Внедрение проектного метода в нашем детском саду началось несколько лет назад.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Чтобы добиться результатов в данном направлении, мы стараемся в совершенстве освоить новую технологию, что позволяет изменить стиль работы с детьми, повысить детскую самостоятельность, активность, любознательность, вовлечь родителей в образовательный процесс, создать предметно – пространственную среду в соответствии с требованиями метода проектов.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Практика первых проектов доказала эффективность этого метода в развитии и воспитании детей.</w:t>
      </w:r>
    </w:p>
    <w:p w:rsidR="003F4445" w:rsidRPr="003F4445" w:rsidRDefault="003F4445" w:rsidP="003F4445">
      <w:pPr>
        <w:pStyle w:val="a4"/>
        <w:spacing w:before="0" w:beforeAutospacing="0" w:after="150" w:afterAutospacing="0"/>
        <w:ind w:firstLine="567"/>
      </w:pPr>
      <w:r w:rsidRPr="003F4445">
        <w:t>По нашему мнению, метод проектов актуален и очень эффективен. Он дает ребенку возможность экспериментировать, синтезировать полученные знания. Развивает творческие способности и коммуникативные навыки, что позволяет ему успешно адаптироваться к изменившейся ситуации дошкольного обучения.</w:t>
      </w:r>
    </w:p>
    <w:p w:rsidR="003F4445" w:rsidRPr="003F4445" w:rsidRDefault="003F4445" w:rsidP="003F4445">
      <w:pPr>
        <w:pStyle w:val="2"/>
        <w:spacing w:before="300" w:after="150"/>
        <w:ind w:firstLine="567"/>
        <w:rPr>
          <w:rFonts w:ascii="Times New Roman" w:hAnsi="Times New Roman" w:cs="Times New Roman"/>
          <w:b w:val="0"/>
          <w:bCs w:val="0"/>
          <w:caps/>
          <w:color w:val="auto"/>
          <w:spacing w:val="-15"/>
          <w:sz w:val="24"/>
          <w:szCs w:val="24"/>
        </w:rPr>
      </w:pPr>
      <w:r w:rsidRPr="003F4445">
        <w:rPr>
          <w:rStyle w:val="a5"/>
          <w:rFonts w:ascii="Times New Roman" w:hAnsi="Times New Roman" w:cs="Times New Roman"/>
          <w:b/>
          <w:bCs/>
          <w:caps/>
          <w:color w:val="auto"/>
          <w:spacing w:val="-15"/>
          <w:sz w:val="24"/>
          <w:szCs w:val="24"/>
        </w:rPr>
        <w:t>ПОЯСНИТЕЛЬНАЯ ЗАПИСКА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1"/>
          <w:rFonts w:eastAsiaTheme="majorEastAsia"/>
        </w:rPr>
        <w:t>Проектная деятельность в ДОУ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proofErr w:type="gramStart"/>
      <w:r w:rsidRPr="003F4445">
        <w:rPr>
          <w:rStyle w:val="c2"/>
        </w:rPr>
        <w:t>Современный подход к дошкольному образованию в соответствии с положением о  ФГОС ДО предусматривает не только формирование знаний, умений и навыков дошкольника и адаптации его к социальной жизни, но и на сохранение полноценного детства в соответствии с психофизическими особенностями развивающейся личности, обучение через совместный поиск решений, предоставление ребенку возможности самостоятельно овладеть нормами культуры.</w:t>
      </w:r>
      <w:proofErr w:type="gramEnd"/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является технология проектирования.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Проектирование – это комплексная деятельность, участники которой автоматически, без специально провозглашаемой дидактической задачи со стороны организаторов, осваивают новые понятия и представления о различных сферах жизни.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 xml:space="preserve">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</w:t>
      </w:r>
      <w:r w:rsidRPr="003F4445">
        <w:rPr>
          <w:rStyle w:val="c2"/>
        </w:rPr>
        <w:lastRenderedPageBreak/>
        <w:t>свою работу. Каждый ребёнок сможет проявить себя, почувствовать себя нужным, а значит, появится уверенность в своих силах.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Проект</w:t>
      </w:r>
      <w:r w:rsidRPr="003F4445">
        <w:rPr>
          <w:rStyle w:val="c2"/>
        </w:rPr>
        <w:t> –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Под</w:t>
      </w:r>
      <w:r w:rsidRPr="003F4445">
        <w:rPr>
          <w:rStyle w:val="c9"/>
        </w:rPr>
        <w:t> проектом</w:t>
      </w:r>
      <w:r w:rsidRPr="003F4445">
        <w:rPr>
          <w:rStyle w:val="c2"/>
        </w:rPr>
        <w:t> также понимается самостоятельная и коллективная творческая завершённая работа, имеющая социально значимый результат. В основе проекта лежит проблема, для её решения необходим исследовательский поиск в различных направлениях, результаты которого обобщаются и объединяются в одно целое.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Метод проектов</w:t>
      </w:r>
      <w:r w:rsidRPr="003F4445">
        <w:rPr>
          <w:rStyle w:val="c2"/>
        </w:rPr>
        <w:t> 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 Суть «метода проектов» в образовании состоит в такой организации образовательного процесса, при которой обучающиеся приобретают знания и умения, опыт творческой деятельности, эмоционально-ценностного отношения к действительности в процессе планирования и выполнения постепенно усложняющихся практических заданий и проектов, имеющих не только познавательную, но и прагматичную ценность. В основу </w:t>
      </w:r>
      <w:r w:rsidRPr="003F4445">
        <w:rPr>
          <w:rStyle w:val="c9"/>
        </w:rPr>
        <w:t>метода проектов</w:t>
      </w:r>
      <w:r w:rsidRPr="003F4445">
        <w:rPr>
          <w:rStyle w:val="c2"/>
        </w:rPr>
        <w:t> 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практической проблемой (темой).</w:t>
      </w:r>
    </w:p>
    <w:p w:rsidR="003F4445" w:rsidRPr="003F4445" w:rsidRDefault="003F4445" w:rsidP="003F4445">
      <w:pPr>
        <w:pStyle w:val="c3"/>
        <w:spacing w:before="0" w:beforeAutospacing="0" w:after="150" w:afterAutospacing="0"/>
        <w:ind w:firstLine="567"/>
      </w:pPr>
      <w:r w:rsidRPr="003F4445">
        <w:t> </w:t>
      </w:r>
      <w:r w:rsidRPr="003F4445">
        <w:rPr>
          <w:rStyle w:val="c8"/>
        </w:rPr>
        <w:t>Типы проектов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Актуальной  для дошкольного образования является следующая типология проектов: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1. </w:t>
      </w:r>
      <w:r w:rsidRPr="003F4445">
        <w:rPr>
          <w:rStyle w:val="c9"/>
        </w:rPr>
        <w:t>По доминирующему методу</w:t>
      </w:r>
      <w:r w:rsidRPr="003F4445">
        <w:rPr>
          <w:rStyle w:val="c2"/>
        </w:rPr>
        <w:t xml:space="preserve">: </w:t>
      </w:r>
      <w:proofErr w:type="gramStart"/>
      <w:r w:rsidRPr="003F4445">
        <w:rPr>
          <w:rStyle w:val="c2"/>
        </w:rPr>
        <w:t>исследовательские</w:t>
      </w:r>
      <w:proofErr w:type="gramEnd"/>
      <w:r w:rsidRPr="003F4445">
        <w:rPr>
          <w:rStyle w:val="c2"/>
        </w:rPr>
        <w:t>, информационные, творческие, игровые, приключенческие, практико-ориентированные.</w:t>
      </w:r>
      <w:r w:rsidRPr="003F4445">
        <w:br/>
      </w:r>
      <w:r w:rsidRPr="003F4445">
        <w:rPr>
          <w:rStyle w:val="c2"/>
        </w:rPr>
        <w:t>2. </w:t>
      </w:r>
      <w:r w:rsidRPr="003F4445">
        <w:rPr>
          <w:rStyle w:val="c9"/>
        </w:rPr>
        <w:t>По характеру содержания</w:t>
      </w:r>
      <w:r w:rsidRPr="003F4445">
        <w:rPr>
          <w:rStyle w:val="c2"/>
        </w:rPr>
        <w:t>: включают ребенка и его семью, ребенка и природу, ребенка и рукотворный мир, ребенка, общество и культуру.</w:t>
      </w:r>
      <w:r w:rsidRPr="003F4445">
        <w:br/>
      </w:r>
      <w:r w:rsidRPr="003F4445">
        <w:rPr>
          <w:rStyle w:val="c2"/>
        </w:rPr>
        <w:t>3. </w:t>
      </w:r>
      <w:r w:rsidRPr="003F4445">
        <w:rPr>
          <w:rStyle w:val="c9"/>
        </w:rPr>
        <w:t>По характеру участия ребенка в проекте</w:t>
      </w:r>
      <w:r w:rsidRPr="003F4445">
        <w:rPr>
          <w:rStyle w:val="c2"/>
        </w:rPr>
        <w:t>: заказчик, эксперт, исполнитель, участник от зарождения идеи до получения результата.</w:t>
      </w:r>
      <w:r w:rsidRPr="003F4445">
        <w:br/>
      </w:r>
      <w:r w:rsidRPr="003F4445">
        <w:rPr>
          <w:rStyle w:val="c2"/>
        </w:rPr>
        <w:t>4. </w:t>
      </w:r>
      <w:r w:rsidRPr="003F4445">
        <w:rPr>
          <w:rStyle w:val="c9"/>
        </w:rPr>
        <w:t>По характеру контактов</w:t>
      </w:r>
      <w:r w:rsidRPr="003F4445">
        <w:rPr>
          <w:rStyle w:val="c2"/>
        </w:rPr>
        <w:t>: осуществляется  внутри одной возрастной группы, в контакте с другой возрастной группой, внутри ДОУ, в контакте с семьей, учреждениями культуры, общественными организациями (открытый проект)</w:t>
      </w:r>
      <w:r w:rsidRPr="003F4445">
        <w:br/>
      </w:r>
      <w:r w:rsidRPr="003F4445">
        <w:rPr>
          <w:rStyle w:val="c2"/>
        </w:rPr>
        <w:t>5. </w:t>
      </w:r>
      <w:r w:rsidRPr="003F4445">
        <w:rPr>
          <w:rStyle w:val="c9"/>
        </w:rPr>
        <w:t>По количеству участников</w:t>
      </w:r>
      <w:r w:rsidRPr="003F4445">
        <w:rPr>
          <w:rStyle w:val="c2"/>
        </w:rPr>
        <w:t xml:space="preserve">: </w:t>
      </w:r>
      <w:proofErr w:type="gramStart"/>
      <w:r w:rsidRPr="003F4445">
        <w:rPr>
          <w:rStyle w:val="c2"/>
        </w:rPr>
        <w:t>индивидуальный</w:t>
      </w:r>
      <w:proofErr w:type="gramEnd"/>
      <w:r w:rsidRPr="003F4445">
        <w:rPr>
          <w:rStyle w:val="c2"/>
        </w:rPr>
        <w:t>, парный, групповой и фронтальный.</w:t>
      </w:r>
      <w:r w:rsidRPr="003F4445">
        <w:br/>
      </w:r>
      <w:r w:rsidRPr="003F4445">
        <w:rPr>
          <w:rStyle w:val="c2"/>
        </w:rPr>
        <w:t>6. </w:t>
      </w:r>
      <w:r w:rsidRPr="003F4445">
        <w:rPr>
          <w:rStyle w:val="c9"/>
        </w:rPr>
        <w:t>По продолжительности</w:t>
      </w:r>
      <w:r w:rsidRPr="003F4445">
        <w:rPr>
          <w:rStyle w:val="c2"/>
        </w:rPr>
        <w:t xml:space="preserve">: </w:t>
      </w:r>
      <w:proofErr w:type="gramStart"/>
      <w:r w:rsidRPr="003F4445">
        <w:rPr>
          <w:rStyle w:val="c2"/>
        </w:rPr>
        <w:t>краткосрочный</w:t>
      </w:r>
      <w:proofErr w:type="gramEnd"/>
      <w:r w:rsidRPr="003F4445">
        <w:rPr>
          <w:rStyle w:val="c2"/>
        </w:rPr>
        <w:t>, средней продолжительности и долгосрочный.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t> 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Проекты требуют четкой структуры, обозначенных целей, актуальности предмета исследования для всех участников, социальной значимости, продуманных методов обработки результата.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Выделены </w:t>
      </w:r>
      <w:r w:rsidRPr="003F4445">
        <w:rPr>
          <w:rStyle w:val="c9"/>
        </w:rPr>
        <w:t>три этапа</w:t>
      </w:r>
      <w:r w:rsidRPr="003F4445">
        <w:rPr>
          <w:rStyle w:val="c2"/>
        </w:rPr>
        <w:t> в развитии проектной деятельности у детей дошкольного возраста,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 методов, творческих.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Первый этап</w:t>
      </w:r>
      <w:r w:rsidRPr="003F4445">
        <w:rPr>
          <w:rStyle w:val="c2"/>
        </w:rPr>
        <w:t> </w:t>
      </w:r>
      <w:proofErr w:type="gramStart"/>
      <w:r w:rsidRPr="003F4445">
        <w:rPr>
          <w:rStyle w:val="c2"/>
        </w:rPr>
        <w:t>–</w:t>
      </w:r>
      <w:proofErr w:type="spellStart"/>
      <w:r w:rsidRPr="003F4445">
        <w:rPr>
          <w:rStyle w:val="c2"/>
        </w:rPr>
        <w:t>п</w:t>
      </w:r>
      <w:proofErr w:type="gramEnd"/>
      <w:r w:rsidRPr="003F4445">
        <w:rPr>
          <w:rStyle w:val="c2"/>
        </w:rPr>
        <w:t>одражательско-исполнительский</w:t>
      </w:r>
      <w:proofErr w:type="spellEnd"/>
      <w:r w:rsidRPr="003F4445">
        <w:rPr>
          <w:rStyle w:val="c2"/>
        </w:rPr>
        <w:t>, реализация которого возможна с детьми 3,5–5 лет. На этом этапе дети участвуют в проекте «на вторых ролях», выполняя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Второй этап</w:t>
      </w:r>
      <w:r w:rsidRPr="003F4445">
        <w:rPr>
          <w:rStyle w:val="c2"/>
        </w:rPr>
        <w:t xml:space="preserve"> – развивающий, он характерен для детей 5–6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</w:t>
      </w:r>
      <w:r w:rsidRPr="003F4445">
        <w:rPr>
          <w:rStyle w:val="c2"/>
        </w:rPr>
        <w:lastRenderedPageBreak/>
        <w:t>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Третий этап</w:t>
      </w:r>
      <w:r w:rsidRPr="003F4445">
        <w:rPr>
          <w:rStyle w:val="c2"/>
        </w:rPr>
        <w:t> – творческий,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Спецификой взаимодействия с использованием метода проектов в дошкольной практике является то, что взрослым необходимо «наводить» ребёнка, помогать обнаруживать проблему или, даже провоцировать её возникновение, вызвать к ней интерес и привлекать детей в совместный проект, но при этом не переусердствовать с помощью и опекой.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t> 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Развитие проектных умений у детей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Проектировочные способности проявляются во взаимодействии основных систем управления любой социальной организацией (человек, коллектив, деятельность).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Основная функция проектирования – наметить программу, подобрать средства дальнейших целевых действий.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Реализация технологии проектирования в практике работы ДОУ начинается с ориентации на актуальную проблему культурного саморазвития дошкольника, знакомства с циклами проектирования. Процесс проектирования состоит из трех этапов: разработки проекта, их реализации, анализа результатов.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Научить ребенка проектировать может воспитатель, владеющий методом проектов, как технологией и как деятельностью по самоорганизации профессионального пространства.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Условием освоения каждого этапа является коллективная мыслительная деятельность воспитателей, что позволяет:</w:t>
      </w:r>
    </w:p>
    <w:p w:rsidR="003F4445" w:rsidRPr="003F4445" w:rsidRDefault="003F4445" w:rsidP="003F4445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ориентироваться на творческое развитие ребенка в образовательном пространстве ДОУ;</w:t>
      </w:r>
    </w:p>
    <w:p w:rsidR="003F4445" w:rsidRPr="003F4445" w:rsidRDefault="003F4445" w:rsidP="003F4445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усвоить алгоритм создания проекта, отталкиваясь от запросов детей;</w:t>
      </w:r>
    </w:p>
    <w:p w:rsidR="003F4445" w:rsidRPr="003F4445" w:rsidRDefault="003F4445" w:rsidP="003F4445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уметь без амбиций подключаться к целям и задачам детей;</w:t>
      </w:r>
    </w:p>
    <w:p w:rsidR="003F4445" w:rsidRPr="003F4445" w:rsidRDefault="003F4445" w:rsidP="003F4445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 xml:space="preserve">объединять усилия всех субъектов </w:t>
      </w:r>
      <w:proofErr w:type="spellStart"/>
      <w:r w:rsidRPr="003F4445">
        <w:rPr>
          <w:rStyle w:val="c2"/>
          <w:rFonts w:ascii="Times New Roman" w:hAnsi="Times New Roman" w:cs="Times New Roman"/>
          <w:sz w:val="24"/>
          <w:szCs w:val="24"/>
        </w:rPr>
        <w:t>педпроцесса</w:t>
      </w:r>
      <w:proofErr w:type="spellEnd"/>
      <w:r w:rsidRPr="003F4445">
        <w:rPr>
          <w:rStyle w:val="c2"/>
          <w:rFonts w:ascii="Times New Roman" w:hAnsi="Times New Roman" w:cs="Times New Roman"/>
          <w:sz w:val="24"/>
          <w:szCs w:val="24"/>
        </w:rPr>
        <w:t>, в том числе родителей.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Коллективно проектировать можно: утренники, вечера развлечений, дни творчества, каникулы. Творческие группы специалистов способны разрабатывать системные и системно-транслируемые проекты.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t> </w:t>
      </w:r>
      <w:r w:rsidRPr="003F4445">
        <w:rPr>
          <w:rStyle w:val="c21"/>
          <w:rFonts w:eastAsiaTheme="majorEastAsia"/>
        </w:rPr>
        <w:t>ТЕХНОЛОГИЯ ПРОЕКТИРОВАНИЯ В ДОУ</w:t>
      </w:r>
    </w:p>
    <w:p w:rsidR="003F4445" w:rsidRPr="003F4445" w:rsidRDefault="003F4445" w:rsidP="003F4445">
      <w:pPr>
        <w:pStyle w:val="c18"/>
        <w:spacing w:before="0" w:beforeAutospacing="0" w:after="150" w:afterAutospacing="0"/>
        <w:ind w:firstLine="567"/>
      </w:pPr>
      <w:r w:rsidRPr="003F4445">
        <w:rPr>
          <w:rStyle w:val="c9"/>
        </w:rPr>
        <w:t>Последовательность работы педагога над проектом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педагог ставит перед собой цель, исходя из потребностей и интересов ребёнка;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вовлекает дошкольников в решение проблемы;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намечает план движения к цели (поддерживает интерес детей и родителей);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обсуждает план с семьями на родительском собрании;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обращается за рекомендациями к специалистам ДОУ;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вместе с детьми и родителями составляет план проведения проекта;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собирает информацию, материал;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проводит занятия, игры, наблюдения, поездки (мероприятия основной части проекта);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даёт домашние задания родителям и детям;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lastRenderedPageBreak/>
        <w:t>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организует презентацию проекта (праздник, занятие, досуг), составляет книгу, альбом совместно с детьми;</w:t>
      </w:r>
    </w:p>
    <w:p w:rsidR="003F4445" w:rsidRPr="003F4445" w:rsidRDefault="003F4445" w:rsidP="003F4445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подводит итоги (выступает на педсовете, обобщает опыт работы).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Критерии проектов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 xml:space="preserve">1. </w:t>
      </w:r>
      <w:proofErr w:type="gramStart"/>
      <w:r w:rsidRPr="003F4445">
        <w:rPr>
          <w:rStyle w:val="c2"/>
        </w:rPr>
        <w:t>Актуальность проекта, реальность предлагаемых решений, практическая направленность на развитие ребенка.</w:t>
      </w:r>
      <w:r w:rsidRPr="003F4445">
        <w:br/>
      </w:r>
      <w:r w:rsidRPr="003F4445">
        <w:rPr>
          <w:rStyle w:val="c2"/>
        </w:rPr>
        <w:t>2.Объем и полнота разработок, самостоятельность, законченность.</w:t>
      </w:r>
      <w:r w:rsidRPr="003F4445">
        <w:br/>
      </w:r>
      <w:r w:rsidRPr="003F4445">
        <w:rPr>
          <w:rStyle w:val="c2"/>
        </w:rPr>
        <w:t>3.Уровень творчества, оригинальность раскрытия темы, подходов, предлагаемых воспитателем решений.</w:t>
      </w:r>
      <w:r w:rsidRPr="003F4445">
        <w:br/>
      </w:r>
      <w:r w:rsidRPr="003F4445">
        <w:rPr>
          <w:rStyle w:val="c2"/>
        </w:rPr>
        <w:t>4.Аргументированность предлагаемых решений, подходов.</w:t>
      </w:r>
      <w:r w:rsidRPr="003F4445">
        <w:br/>
      </w:r>
      <w:r w:rsidRPr="003F4445">
        <w:rPr>
          <w:rStyle w:val="c2"/>
        </w:rPr>
        <w:t>5.Надлежащее оформление: соответствие стандартным требованиям, качество эскизов, схем, рисунков.</w:t>
      </w:r>
      <w:proofErr w:type="gramEnd"/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После защиты проекта переходят к его реализации</w:t>
      </w:r>
      <w:proofErr w:type="gramStart"/>
      <w:r w:rsidRPr="003F4445">
        <w:rPr>
          <w:rStyle w:val="c2"/>
        </w:rPr>
        <w:t xml:space="preserve"> ,</w:t>
      </w:r>
      <w:proofErr w:type="gramEnd"/>
      <w:r w:rsidRPr="003F4445">
        <w:rPr>
          <w:rStyle w:val="c2"/>
        </w:rPr>
        <w:t xml:space="preserve"> т.е. ко второму этапу работы. Третий, завершающий, проводится в форме семинара.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t> 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План тематического проекта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1. Тема и ее происхождение__________________________________________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__________________________________________________________________</w:t>
      </w:r>
      <w:r w:rsidRPr="003F4445">
        <w:br/>
      </w:r>
      <w:r w:rsidRPr="003F4445">
        <w:rPr>
          <w:rStyle w:val="c2"/>
        </w:rPr>
        <w:t>2. Смежные занятия и понятия, которые можно изучать в ходе реализации проекта____________________________________________________________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__________________________________________________________________</w:t>
      </w:r>
      <w:r w:rsidRPr="003F4445">
        <w:br/>
      </w:r>
      <w:r w:rsidRPr="003F4445">
        <w:rPr>
          <w:rStyle w:val="c2"/>
        </w:rPr>
        <w:t>3. Необходимые материалы __________________________________________</w:t>
      </w:r>
      <w:r w:rsidRPr="003F4445">
        <w:br/>
      </w:r>
      <w:r w:rsidRPr="003F4445">
        <w:rPr>
          <w:rStyle w:val="c2"/>
        </w:rPr>
        <w:t>4. Вопросы к детям по предлагаемому проекту:</w:t>
      </w:r>
    </w:p>
    <w:p w:rsidR="003F4445" w:rsidRPr="003F4445" w:rsidRDefault="003F4445" w:rsidP="003F4445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Что мы знаем?</w:t>
      </w:r>
    </w:p>
    <w:p w:rsidR="003F4445" w:rsidRPr="003F4445" w:rsidRDefault="003F4445" w:rsidP="003F4445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Что мы хотим узнать?</w:t>
      </w:r>
    </w:p>
    <w:p w:rsidR="003F4445" w:rsidRPr="003F4445" w:rsidRDefault="003F4445" w:rsidP="003F4445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445">
        <w:rPr>
          <w:rStyle w:val="c2"/>
          <w:rFonts w:ascii="Times New Roman" w:hAnsi="Times New Roman" w:cs="Times New Roman"/>
          <w:sz w:val="24"/>
          <w:szCs w:val="24"/>
        </w:rPr>
        <w:t>Как нам найти ответы на наши вопросы?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5. Оценка. Что нового узнали? (С точки зрения детей и воспитателя) __________________________________________________________________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__________________________________________________________________</w:t>
      </w:r>
      <w:r w:rsidRPr="003F4445">
        <w:br/>
      </w:r>
      <w:r w:rsidRPr="003F4445">
        <w:rPr>
          <w:rStyle w:val="c2"/>
        </w:rPr>
        <w:t>6. Предложения по расширению и совершенствованию проекта __________________________________________________________________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__________________________________________________________________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t> </w:t>
      </w:r>
      <w:r w:rsidRPr="003F4445">
        <w:rPr>
          <w:rStyle w:val="c8"/>
        </w:rPr>
        <w:t>Этапы проектной деятельности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t> </w:t>
      </w:r>
      <w:r w:rsidRPr="003F4445">
        <w:rPr>
          <w:rStyle w:val="c9"/>
        </w:rPr>
        <w:t>1 этап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«Выбор темы»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 xml:space="preserve">Задача педагога – осуществлять вместе с детьми выбор темы для более глубокого изучения, составить план познавательной деятельности. Один из способов введения в тему связан с использованием моделей «трёх вопросов»: Что знаю? Чего хочу узнать? Как узнать? Диалог с детьми, организованный педагогом, способствует не только развитию </w:t>
      </w:r>
      <w:proofErr w:type="spellStart"/>
      <w:r w:rsidRPr="003F4445">
        <w:rPr>
          <w:rStyle w:val="c2"/>
        </w:rPr>
        <w:t>саморефлексии</w:t>
      </w:r>
      <w:proofErr w:type="spellEnd"/>
      <w:r w:rsidRPr="003F4445">
        <w:rPr>
          <w:rStyle w:val="c2"/>
        </w:rPr>
        <w:t xml:space="preserve"> ребёнка в области познания собственных интересов, оценке имеющихся и приобретению новых тематических знаний в свободной раскованной атмосфере, но также развитию речи и собственно речевого аппарата. Сбор информации и планирование воспитательно-образовательной работы в рамках проекта. Задача воспитателя создать условия для реализации познавательной деятельности детей.</w:t>
      </w:r>
    </w:p>
    <w:p w:rsidR="003F4445" w:rsidRPr="003F4445" w:rsidRDefault="003F4445" w:rsidP="003F4445">
      <w:pPr>
        <w:pStyle w:val="c3"/>
        <w:spacing w:before="0" w:beforeAutospacing="0" w:after="150" w:afterAutospacing="0"/>
        <w:ind w:firstLine="567"/>
      </w:pPr>
      <w:r w:rsidRPr="003F4445">
        <w:rPr>
          <w:rStyle w:val="c9"/>
        </w:rPr>
        <w:lastRenderedPageBreak/>
        <w:t>2 этап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«Реализация проекта»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Задача воспитателя создать в группе условия для осуществления детских замыслов. Реализация проектов происходит через различные виды деятельности (творческую, экспериментальную, продуктивную). Уникальность применения проектного метода в данном случае заключается в том, что третий этап способствует многостороннему развитию, как психических функций, так и личности ребёнка. Исследовательская активность на данном этапе побуждается проблемным обсуждением, которое помогает обнаруживать всё новые проблемы, использованием операций сравнения и сопоставления, проблемным изложением педагога, организацией опытов и экспериментов.</w:t>
      </w:r>
    </w:p>
    <w:p w:rsidR="003F4445" w:rsidRPr="003F4445" w:rsidRDefault="003F4445" w:rsidP="003F4445">
      <w:pPr>
        <w:pStyle w:val="c18"/>
        <w:spacing w:before="0" w:beforeAutospacing="0" w:after="150" w:afterAutospacing="0"/>
        <w:ind w:firstLine="567"/>
      </w:pPr>
      <w:r w:rsidRPr="003F4445">
        <w:t> </w:t>
      </w:r>
      <w:r w:rsidRPr="003F4445">
        <w:rPr>
          <w:rStyle w:val="c9"/>
        </w:rPr>
        <w:t>3 этап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«Презентация»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Важно, чтобы в основу презентации был положен материальный продукт, имеющий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 проекта. 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 В процессе своего выступления перед сверстниками, ребёнок приобретает навыки владения своей эмоциональной сферой и невербальными средствами общения (жесты, мимика и т.д.).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t> </w:t>
      </w:r>
      <w:r w:rsidRPr="003F4445">
        <w:rPr>
          <w:rStyle w:val="c9"/>
        </w:rPr>
        <w:t>4 этап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9"/>
        </w:rPr>
        <w:t>«Рефлексия»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 xml:space="preserve">Взаимодействие педагога и ребёнка в проектной деятельности может изменяться по мере нарастания детской активности. Позиция педагога выстраивается поэтапно по мере развития исследовательских умений и нарастания самостоятельной деятельности от </w:t>
      </w:r>
      <w:proofErr w:type="spellStart"/>
      <w:r w:rsidRPr="003F4445">
        <w:rPr>
          <w:rStyle w:val="c2"/>
        </w:rPr>
        <w:t>обучающе-организующей</w:t>
      </w:r>
      <w:proofErr w:type="spellEnd"/>
      <w:r w:rsidRPr="003F4445">
        <w:rPr>
          <w:rStyle w:val="c2"/>
        </w:rPr>
        <w:t xml:space="preserve"> на первых этапах к направляющей и корректирующей к окончанию проекта.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Также технология проектной деятельности может быть использована и в рамках специально организованного обучения детей (в рамках занятий). Такие занятия имеют определённую структуру и включают в себя: создание мотивации проектной деятельности; введение в проблему; поэтапное решение проблемы в процессе исследовательской деятельности; обсуждение результатов; систематизация информации; получение продукта деятельности; презентация результатов проектной деятельности.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Проекты могут быть: долгосрочные (1,2,3 года), несколько месяцев, 1 месяц, несколько недель, 1 неделя и даже 1 день.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t> </w:t>
      </w:r>
      <w:r w:rsidRPr="003F4445">
        <w:rPr>
          <w:rStyle w:val="c9"/>
        </w:rPr>
        <w:t>МЕХАНИЗМ ПРОЕКТИРОВАНИЯ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Воспитатель – организатор детской продуктивной деятельности, источник информации, консультант, эксперт. Он – основной руководитель проекта, при этом – партнер и помощник ребенка в его саморазвитии.</w:t>
      </w:r>
      <w:r w:rsidRPr="003F4445">
        <w:br/>
      </w:r>
      <w:r w:rsidRPr="003F4445">
        <w:rPr>
          <w:rStyle w:val="c2"/>
        </w:rPr>
        <w:t>Мотивация усиливается благодаря творческому характеру детской деятельности, ребенок знакомится с различными точками зрения, имеет возможность высказать и обосновать свое мнение.</w:t>
      </w:r>
      <w:r w:rsidRPr="003F4445">
        <w:br/>
      </w:r>
      <w:r w:rsidRPr="003F4445">
        <w:rPr>
          <w:rStyle w:val="c2"/>
        </w:rPr>
        <w:t>Технологии проектирования необходима соответствующая  организация предметно-развивающего пространства группы. В группе помещают документы, книги, различные предметы, энциклопедии, доступные для их понимания. Возможен выход детей в библиотеки, музеи или другие учреждения, если это необходимо для реализации проекта.</w:t>
      </w:r>
      <w:r w:rsidRPr="003F4445">
        <w:br/>
      </w:r>
      <w:r w:rsidRPr="003F4445">
        <w:rPr>
          <w:rStyle w:val="c2"/>
        </w:rPr>
        <w:t>Технология проектирования ориентирована на совместную деятельность участников образовательного процесса в различных сочетаниях: воспитатель – ребенок, ребенок – ребенок, дети – родители. Возможны совместно-индивидуальные, совместно-взаимодействующие, совместно-исследовательские формы деятельности.</w:t>
      </w:r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 xml:space="preserve">Одно из достоинств технологии проектирования в том, что каждому ребенку обеспечивается признание важности и необходимости в коллективе. Он видит результаты коллективных усилий </w:t>
      </w:r>
      <w:r w:rsidRPr="003F4445">
        <w:rPr>
          <w:rStyle w:val="c2"/>
        </w:rPr>
        <w:lastRenderedPageBreak/>
        <w:t xml:space="preserve">группы. </w:t>
      </w:r>
      <w:proofErr w:type="gramStart"/>
      <w:r w:rsidRPr="003F4445">
        <w:rPr>
          <w:rStyle w:val="c2"/>
        </w:rPr>
        <w:t>Частным, конкретным результатом работы для детей может быть рисунок, аппликация, альбом, сочиненная сказка, подготовленный концерт, спектакль, книга, урожай и др. В ходе реализации проекта у детей развивается самостоятельность, активность, ответственность, чувство доверия друг к другу, интерес к познанию.</w:t>
      </w:r>
      <w:proofErr w:type="gramEnd"/>
    </w:p>
    <w:p w:rsidR="003F4445" w:rsidRPr="003F4445" w:rsidRDefault="003F4445" w:rsidP="003F4445">
      <w:pPr>
        <w:pStyle w:val="c1"/>
        <w:spacing w:before="0" w:beforeAutospacing="0" w:after="150" w:afterAutospacing="0"/>
        <w:ind w:firstLine="567"/>
      </w:pPr>
      <w:r w:rsidRPr="003F4445">
        <w:rPr>
          <w:rStyle w:val="c2"/>
        </w:rPr>
        <w:t>Таким образом, 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</w:p>
    <w:p w:rsidR="003A378B" w:rsidRPr="003F4445" w:rsidRDefault="003A378B" w:rsidP="003F4445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3A378B" w:rsidRPr="003F4445" w:rsidSect="00942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2D1"/>
    <w:multiLevelType w:val="multilevel"/>
    <w:tmpl w:val="8242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D79DF"/>
    <w:multiLevelType w:val="multilevel"/>
    <w:tmpl w:val="600A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C2D4B"/>
    <w:multiLevelType w:val="multilevel"/>
    <w:tmpl w:val="8EC6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22A"/>
    <w:rsid w:val="000E09CE"/>
    <w:rsid w:val="003A378B"/>
    <w:rsid w:val="003F4445"/>
    <w:rsid w:val="005A5A1E"/>
    <w:rsid w:val="0094222A"/>
    <w:rsid w:val="00D12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E0"/>
  </w:style>
  <w:style w:type="paragraph" w:styleId="1">
    <w:name w:val="heading 1"/>
    <w:basedOn w:val="a"/>
    <w:link w:val="10"/>
    <w:uiPriority w:val="9"/>
    <w:qFormat/>
    <w:rsid w:val="00942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4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22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22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422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94222A"/>
  </w:style>
  <w:style w:type="character" w:customStyle="1" w:styleId="20">
    <w:name w:val="Заголовок 2 Знак"/>
    <w:basedOn w:val="a0"/>
    <w:link w:val="2"/>
    <w:uiPriority w:val="9"/>
    <w:semiHidden/>
    <w:rsid w:val="003F444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5">
    <w:name w:val="Strong"/>
    <w:basedOn w:val="a0"/>
    <w:uiPriority w:val="22"/>
    <w:qFormat/>
    <w:rsid w:val="003F4445"/>
    <w:rPr>
      <w:b/>
      <w:bCs/>
    </w:rPr>
  </w:style>
  <w:style w:type="paragraph" w:customStyle="1" w:styleId="c1">
    <w:name w:val="c1"/>
    <w:basedOn w:val="a"/>
    <w:rsid w:val="003F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F4445"/>
  </w:style>
  <w:style w:type="character" w:customStyle="1" w:styleId="c2">
    <w:name w:val="c2"/>
    <w:basedOn w:val="a0"/>
    <w:rsid w:val="003F4445"/>
  </w:style>
  <w:style w:type="character" w:customStyle="1" w:styleId="c9">
    <w:name w:val="c9"/>
    <w:basedOn w:val="a0"/>
    <w:rsid w:val="003F4445"/>
  </w:style>
  <w:style w:type="paragraph" w:customStyle="1" w:styleId="c3">
    <w:name w:val="c3"/>
    <w:basedOn w:val="a"/>
    <w:rsid w:val="003F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4445"/>
  </w:style>
  <w:style w:type="paragraph" w:customStyle="1" w:styleId="c18">
    <w:name w:val="c18"/>
    <w:basedOn w:val="a"/>
    <w:rsid w:val="003F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539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01184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217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8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7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9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2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1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76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0159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935">
                  <w:marLeft w:val="0"/>
                  <w:marRight w:val="0"/>
                  <w:marTop w:val="0"/>
                  <w:marBottom w:val="420"/>
                  <w:divBdr>
                    <w:top w:val="single" w:sz="6" w:space="15" w:color="FEDF8B"/>
                    <w:left w:val="single" w:sz="6" w:space="15" w:color="FEDF8B"/>
                    <w:bottom w:val="single" w:sz="6" w:space="15" w:color="FEDF8B"/>
                    <w:right w:val="single" w:sz="6" w:space="15" w:color="FEDF8B"/>
                  </w:divBdr>
                  <w:divsChild>
                    <w:div w:id="7157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4512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24032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62527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2840</Words>
  <Characters>16192</Characters>
  <Application>Microsoft Office Word</Application>
  <DocSecurity>0</DocSecurity>
  <Lines>134</Lines>
  <Paragraphs>37</Paragraphs>
  <ScaleCrop>false</ScaleCrop>
  <Company>Reanimator Extreme Edition</Company>
  <LinksUpToDate>false</LinksUpToDate>
  <CharactersWithSpaces>18995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1234</cp:lastModifiedBy>
  <cp:revision>3</cp:revision>
  <dcterms:created xsi:type="dcterms:W3CDTF">2022-11-18T03:15:00Z</dcterms:created>
  <dcterms:modified xsi:type="dcterms:W3CDTF">2022-11-22T04:34:00Z</dcterms:modified>
</cp:coreProperties>
</file>