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37F" w:rsidRPr="00D5337F" w:rsidRDefault="00C94887" w:rsidP="00D5337F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>
        <w:rPr>
          <w:rFonts w:ascii="Times New Roman" w:eastAsia="Arial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Организация </w:t>
      </w:r>
      <w:bookmarkStart w:id="0" w:name="_GoBack"/>
      <w:bookmarkEnd w:id="0"/>
      <w:r w:rsidR="00D5337F" w:rsidRPr="00D5337F">
        <w:rPr>
          <w:rFonts w:ascii="Times New Roman" w:eastAsia="Arial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познавательн</w:t>
      </w:r>
      <w:proofErr w:type="gramStart"/>
      <w:r w:rsidR="00D5337F" w:rsidRPr="00D5337F">
        <w:rPr>
          <w:rFonts w:ascii="Times New Roman" w:eastAsia="Arial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о-</w:t>
      </w:r>
      <w:proofErr w:type="gramEnd"/>
      <w:r w:rsidR="00D5337F" w:rsidRPr="00D5337F">
        <w:rPr>
          <w:rFonts w:ascii="Times New Roman" w:eastAsia="Arial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исследовательской  деятельности в разных возрастных группах</w:t>
      </w:r>
      <w:r w:rsidR="00D5337F" w:rsidRPr="00D5337F">
        <w:rPr>
          <w:rFonts w:ascii="Times New Roman" w:eastAsia="+mj-ea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 в условиях введения ФГОС ДО</w:t>
      </w:r>
    </w:p>
    <w:p w:rsidR="00D5337F" w:rsidRPr="00360CE6" w:rsidRDefault="00D5337F" w:rsidP="00D5337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24"/>
          <w:sz w:val="28"/>
          <w:szCs w:val="28"/>
        </w:rPr>
      </w:pPr>
    </w:p>
    <w:p w:rsidR="00D5337F" w:rsidRPr="00312DA5" w:rsidRDefault="00D5337F" w:rsidP="00D5337F">
      <w:pPr>
        <w:pStyle w:val="a3"/>
        <w:jc w:val="both"/>
        <w:rPr>
          <w:rFonts w:eastAsia="Calibri"/>
          <w:b/>
          <w:bCs/>
          <w:iCs/>
          <w:kern w:val="24"/>
          <w:sz w:val="28"/>
          <w:szCs w:val="28"/>
        </w:rPr>
      </w:pPr>
    </w:p>
    <w:p w:rsidR="00D5337F" w:rsidRPr="00360CE6" w:rsidRDefault="00D5337F" w:rsidP="00D53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37F" w:rsidRPr="00360CE6" w:rsidRDefault="00D5337F" w:rsidP="00D5337F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312DA5">
        <w:rPr>
          <w:rFonts w:ascii="Times New Roman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ФГОС </w:t>
      </w:r>
      <w:proofErr w:type="gramStart"/>
      <w:r w:rsidRPr="00312DA5">
        <w:rPr>
          <w:rFonts w:ascii="Times New Roman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ДО</w:t>
      </w:r>
      <w:proofErr w:type="gramEnd"/>
      <w:r w:rsidRPr="00312DA5">
        <w:rPr>
          <w:rFonts w:ascii="Times New Roman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</w:t>
      </w:r>
      <w:proofErr w:type="gramStart"/>
      <w:r w:rsidRPr="00312DA5">
        <w:rPr>
          <w:rFonts w:ascii="Times New Roman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о</w:t>
      </w:r>
      <w:proofErr w:type="gramEnd"/>
      <w:r w:rsidRPr="00312DA5">
        <w:rPr>
          <w:rFonts w:ascii="Times New Roman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познавательно-исследовательской деятельности дошкольников.</w:t>
      </w:r>
      <w:r w:rsidRPr="00360CE6">
        <w:rPr>
          <w:rFonts w:ascii="Times New Roman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br/>
        <w:t>Целевые ориентиры на этапе завершения дошкольного образования:</w:t>
      </w:r>
    </w:p>
    <w:p w:rsidR="00D5337F" w:rsidRPr="00360CE6" w:rsidRDefault="00D5337F" w:rsidP="00D5337F">
      <w:pPr>
        <w:pStyle w:val="a3"/>
        <w:numPr>
          <w:ilvl w:val="0"/>
          <w:numId w:val="14"/>
        </w:numPr>
        <w:rPr>
          <w:sz w:val="28"/>
          <w:szCs w:val="28"/>
        </w:rPr>
      </w:pPr>
      <w:r w:rsidRPr="00360CE6">
        <w:rPr>
          <w:kern w:val="24"/>
          <w:sz w:val="28"/>
          <w:szCs w:val="28"/>
        </w:rPr>
        <w:t>ребенок овладевает основными культурными способами деятельности</w:t>
      </w:r>
      <w:r w:rsidRPr="00360CE6">
        <w:rPr>
          <w:b/>
          <w:bCs/>
          <w:kern w:val="24"/>
          <w:sz w:val="28"/>
          <w:szCs w:val="28"/>
        </w:rPr>
        <w:t xml:space="preserve">, проявляет инициативу и самостоятельность в разных видах деятельности - игре, общении, </w:t>
      </w:r>
      <w:r w:rsidRPr="00360CE6">
        <w:rPr>
          <w:b/>
          <w:bCs/>
          <w:kern w:val="24"/>
          <w:sz w:val="28"/>
          <w:szCs w:val="28"/>
          <w:u w:val="single"/>
        </w:rPr>
        <w:t>познавательно-исследовательской деятельности</w:t>
      </w:r>
      <w:r w:rsidRPr="00360CE6">
        <w:rPr>
          <w:b/>
          <w:bCs/>
          <w:kern w:val="24"/>
          <w:sz w:val="28"/>
          <w:szCs w:val="28"/>
        </w:rPr>
        <w:t>, конструировании и др.; способен выбирать себе род занятий, участников по совместной деятельности;</w:t>
      </w:r>
    </w:p>
    <w:p w:rsidR="00D5337F" w:rsidRPr="00360CE6" w:rsidRDefault="00D5337F" w:rsidP="00D5337F">
      <w:pPr>
        <w:pStyle w:val="a3"/>
        <w:numPr>
          <w:ilvl w:val="0"/>
          <w:numId w:val="1"/>
        </w:numPr>
        <w:rPr>
          <w:sz w:val="28"/>
          <w:szCs w:val="28"/>
        </w:rPr>
      </w:pPr>
      <w:r w:rsidRPr="00360CE6">
        <w:rPr>
          <w:kern w:val="24"/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D5337F" w:rsidRPr="00360CE6" w:rsidRDefault="00D5337F" w:rsidP="00D5337F">
      <w:pPr>
        <w:pStyle w:val="a3"/>
        <w:numPr>
          <w:ilvl w:val="0"/>
          <w:numId w:val="1"/>
        </w:numPr>
        <w:rPr>
          <w:sz w:val="28"/>
          <w:szCs w:val="28"/>
        </w:rPr>
      </w:pPr>
      <w:r w:rsidRPr="00360CE6">
        <w:rPr>
          <w:b/>
          <w:bCs/>
          <w:kern w:val="24"/>
          <w:sz w:val="28"/>
          <w:szCs w:val="28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</w:t>
      </w:r>
      <w:r w:rsidRPr="00360CE6">
        <w:rPr>
          <w:b/>
          <w:bCs/>
          <w:kern w:val="24"/>
          <w:sz w:val="28"/>
          <w:szCs w:val="28"/>
          <w:u w:val="single"/>
        </w:rPr>
        <w:t>склонен наблюдать, экспериментировать</w:t>
      </w:r>
      <w:r w:rsidRPr="00360CE6">
        <w:rPr>
          <w:kern w:val="24"/>
          <w:sz w:val="28"/>
          <w:szCs w:val="28"/>
          <w:u w:val="single"/>
        </w:rPr>
        <w:t xml:space="preserve">. </w:t>
      </w:r>
      <w:r w:rsidRPr="00360CE6">
        <w:rPr>
          <w:kern w:val="24"/>
          <w:sz w:val="28"/>
          <w:szCs w:val="28"/>
        </w:rPr>
        <w:t>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D5337F" w:rsidRDefault="00D5337F" w:rsidP="00D5337F">
      <w:pPr>
        <w:spacing w:after="0" w:line="240" w:lineRule="auto"/>
        <w:rPr>
          <w:rFonts w:ascii="Times New Roman" w:eastAsia="+mj-ea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</w:p>
    <w:p w:rsidR="00D5337F" w:rsidRPr="00A63931" w:rsidRDefault="00D5337F" w:rsidP="00D5337F">
      <w:pPr>
        <w:spacing w:after="0" w:line="240" w:lineRule="auto"/>
        <w:jc w:val="center"/>
        <w:rPr>
          <w:rFonts w:ascii="Times New Roman" w:eastAsia="Arial" w:hAnsi="Times New Roman" w:cs="Times New Roman"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</w:p>
    <w:p w:rsidR="00D5337F" w:rsidRPr="00360CE6" w:rsidRDefault="00D5337F" w:rsidP="00D5337F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360CE6">
        <w:rPr>
          <w:rFonts w:ascii="Times New Roman" w:eastAsia="Arial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Программа «От рождения до школы» (</w:t>
      </w:r>
      <w:proofErr w:type="spellStart"/>
      <w:r w:rsidRPr="00360CE6">
        <w:rPr>
          <w:rFonts w:ascii="Times New Roman" w:eastAsia="Arial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Н.Вераксы</w:t>
      </w:r>
      <w:proofErr w:type="spellEnd"/>
      <w:r w:rsidRPr="00360CE6">
        <w:rPr>
          <w:rFonts w:ascii="Times New Roman" w:eastAsia="Arial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)</w:t>
      </w:r>
      <w:r w:rsidRPr="00360CE6">
        <w:rPr>
          <w:rFonts w:ascii="Times New Roman" w:eastAsia="Arial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br/>
        <w:t>Развитие познавательн</w:t>
      </w:r>
      <w:proofErr w:type="gramStart"/>
      <w:r w:rsidRPr="00360CE6">
        <w:rPr>
          <w:rFonts w:ascii="Times New Roman" w:eastAsia="Arial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о-</w:t>
      </w:r>
      <w:proofErr w:type="gramEnd"/>
      <w:r w:rsidRPr="00360CE6">
        <w:rPr>
          <w:rFonts w:ascii="Times New Roman" w:eastAsia="Arial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исследовательской  деятельности</w:t>
      </w:r>
      <w:r>
        <w:rPr>
          <w:rFonts w:ascii="Times New Roman" w:eastAsia="Arial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в разных возрастных группах </w:t>
      </w:r>
      <w:r w:rsidRPr="00360CE6">
        <w:rPr>
          <w:rFonts w:ascii="Times New Roman" w:eastAsia="+mj-ea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br/>
      </w:r>
      <w:r w:rsidRPr="00360CE6">
        <w:rPr>
          <w:rFonts w:ascii="Times New Roman" w:eastAsia="Arial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Вторая группа раннего возраста (от 2 до 3 лет)</w:t>
      </w:r>
    </w:p>
    <w:p w:rsidR="00D5337F" w:rsidRPr="00360CE6" w:rsidRDefault="00D5337F" w:rsidP="00D5337F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360CE6">
        <w:rPr>
          <w:b/>
          <w:bCs/>
          <w:kern w:val="24"/>
          <w:sz w:val="28"/>
          <w:szCs w:val="28"/>
        </w:rPr>
        <w:t xml:space="preserve">Познавательно-исследовательская деятельность. </w:t>
      </w:r>
      <w:r w:rsidRPr="00360CE6">
        <w:rPr>
          <w:kern w:val="24"/>
          <w:sz w:val="28"/>
          <w:szCs w:val="28"/>
        </w:rPr>
        <w:t>Знакомить детей с обобщенными способами исследования разных объектов окружающей жизни. Стимулировать любознательность. Включать детей в совместные с взрослыми практические познавательные действия экспериментального характера.</w:t>
      </w:r>
    </w:p>
    <w:p w:rsidR="00D5337F" w:rsidRPr="00360CE6" w:rsidRDefault="00D5337F" w:rsidP="00D5337F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360CE6">
        <w:rPr>
          <w:b/>
          <w:bCs/>
          <w:kern w:val="24"/>
          <w:sz w:val="28"/>
          <w:szCs w:val="28"/>
        </w:rPr>
        <w:t>Сенсорное развитие.</w:t>
      </w:r>
      <w:r w:rsidRPr="00360CE6">
        <w:rPr>
          <w:kern w:val="24"/>
          <w:sz w:val="28"/>
          <w:szCs w:val="28"/>
        </w:rPr>
        <w:t xml:space="preserve"> Продолжать работу по обогащению непосредс</w:t>
      </w:r>
      <w:r w:rsidRPr="00360CE6">
        <w:rPr>
          <w:kern w:val="24"/>
          <w:sz w:val="28"/>
          <w:szCs w:val="28"/>
        </w:rPr>
        <w:softHyphen/>
        <w:t>твенного чувственного опыта детей в разных видах деятельности, посте</w:t>
      </w:r>
      <w:r w:rsidRPr="00360CE6">
        <w:rPr>
          <w:kern w:val="24"/>
          <w:sz w:val="28"/>
          <w:szCs w:val="28"/>
        </w:rPr>
        <w:softHyphen/>
        <w:t xml:space="preserve">пенно включая все виды восприятия. Помогать обследовать </w:t>
      </w:r>
      <w:r w:rsidRPr="00360CE6">
        <w:rPr>
          <w:kern w:val="24"/>
          <w:sz w:val="28"/>
          <w:szCs w:val="28"/>
        </w:rPr>
        <w:lastRenderedPageBreak/>
        <w:t>предметы, выделяя их цвет, величину, форму; побуждать включать движения рук по предмету в процесс знакомства с ним (обводить руками части предмета, гладить их и т. д.).</w:t>
      </w:r>
    </w:p>
    <w:p w:rsidR="00D5337F" w:rsidRPr="00360CE6" w:rsidRDefault="00D5337F" w:rsidP="00D5337F">
      <w:pPr>
        <w:spacing w:after="0" w:line="240" w:lineRule="auto"/>
        <w:rPr>
          <w:rFonts w:ascii="Times New Roman" w:eastAsia="Arial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</w:p>
    <w:p w:rsidR="00D5337F" w:rsidRPr="00360CE6" w:rsidRDefault="00D5337F" w:rsidP="00D5337F">
      <w:pPr>
        <w:spacing w:after="0" w:line="240" w:lineRule="auto"/>
        <w:rPr>
          <w:rFonts w:ascii="Times New Roman" w:eastAsia="Arial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360CE6">
        <w:rPr>
          <w:rFonts w:ascii="Times New Roman" w:eastAsia="Arial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Младшая группа (от 3 до 4 лет)</w:t>
      </w:r>
    </w:p>
    <w:p w:rsidR="00D5337F" w:rsidRPr="00360CE6" w:rsidRDefault="00D5337F" w:rsidP="00D5337F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360CE6">
        <w:rPr>
          <w:b/>
          <w:bCs/>
          <w:kern w:val="24"/>
          <w:sz w:val="28"/>
          <w:szCs w:val="28"/>
        </w:rPr>
        <w:t>Познавательно-исследовательская деятельность.</w:t>
      </w:r>
      <w:r w:rsidRPr="00360CE6">
        <w:rPr>
          <w:kern w:val="24"/>
          <w:sz w:val="28"/>
          <w:szCs w:val="28"/>
        </w:rPr>
        <w:t xml:space="preserve"> Учить детей обоб</w:t>
      </w:r>
      <w:r w:rsidRPr="00360CE6">
        <w:rPr>
          <w:kern w:val="24"/>
          <w:sz w:val="28"/>
          <w:szCs w:val="28"/>
        </w:rPr>
        <w:softHyphen/>
        <w:t xml:space="preserve">щенным способам исследования разных объектов окружающей </w:t>
      </w:r>
      <w:proofErr w:type="gramStart"/>
      <w:r w:rsidRPr="00360CE6">
        <w:rPr>
          <w:kern w:val="24"/>
          <w:sz w:val="28"/>
          <w:szCs w:val="28"/>
        </w:rPr>
        <w:t>жизни</w:t>
      </w:r>
      <w:proofErr w:type="gramEnd"/>
      <w:r w:rsidRPr="00360CE6">
        <w:rPr>
          <w:kern w:val="24"/>
          <w:sz w:val="28"/>
          <w:szCs w:val="28"/>
        </w:rPr>
        <w:t xml:space="preserve"> с помощью специально разработанных систем эталонов, перцептивных действий. Стимулировать использование исследовательских действий.</w:t>
      </w:r>
    </w:p>
    <w:p w:rsidR="00D5337F" w:rsidRPr="00360CE6" w:rsidRDefault="00D5337F" w:rsidP="00D5337F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360CE6">
        <w:rPr>
          <w:kern w:val="24"/>
          <w:sz w:val="28"/>
          <w:szCs w:val="28"/>
        </w:rPr>
        <w:t>Включать детей в совместные с взрослыми практические познаватель</w:t>
      </w:r>
      <w:r w:rsidRPr="00360CE6">
        <w:rPr>
          <w:kern w:val="24"/>
          <w:sz w:val="28"/>
          <w:szCs w:val="28"/>
        </w:rPr>
        <w:softHyphen/>
        <w:t>ные действия экспериментального характера, в процессе которых выделя</w:t>
      </w:r>
      <w:r w:rsidRPr="00360CE6">
        <w:rPr>
          <w:kern w:val="24"/>
          <w:sz w:val="28"/>
          <w:szCs w:val="28"/>
        </w:rPr>
        <w:softHyphen/>
        <w:t>ются ранее скрытые свойства изучаемого объекта.</w:t>
      </w:r>
    </w:p>
    <w:p w:rsidR="00D5337F" w:rsidRPr="00360CE6" w:rsidRDefault="00D5337F" w:rsidP="00D5337F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360CE6">
        <w:rPr>
          <w:kern w:val="24"/>
          <w:sz w:val="28"/>
          <w:szCs w:val="28"/>
        </w:rPr>
        <w:t>Предлагать выполнять действия в соответствии с задачей и содержани</w:t>
      </w:r>
      <w:r w:rsidRPr="00360CE6">
        <w:rPr>
          <w:kern w:val="24"/>
          <w:sz w:val="28"/>
          <w:szCs w:val="28"/>
        </w:rPr>
        <w:softHyphen/>
        <w:t>ем алгоритма деятельности. С помощью взрослого использовать действия моделирующего характера.</w:t>
      </w:r>
    </w:p>
    <w:p w:rsidR="00D5337F" w:rsidRPr="00360CE6" w:rsidRDefault="00D5337F" w:rsidP="00D5337F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</w:p>
    <w:p w:rsidR="00D5337F" w:rsidRPr="00360CE6" w:rsidRDefault="00D5337F" w:rsidP="00D5337F">
      <w:pPr>
        <w:spacing w:after="0" w:line="240" w:lineRule="auto"/>
        <w:rPr>
          <w:rFonts w:ascii="Times New Roman" w:eastAsia="Arial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360CE6">
        <w:rPr>
          <w:rFonts w:ascii="Times New Roman" w:eastAsia="Arial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Средняя группа (от 4 до 5 лет)</w:t>
      </w:r>
    </w:p>
    <w:p w:rsidR="00D5337F" w:rsidRPr="00360CE6" w:rsidRDefault="00D5337F" w:rsidP="00D5337F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360CE6">
        <w:rPr>
          <w:b/>
          <w:bCs/>
          <w:kern w:val="24"/>
          <w:sz w:val="28"/>
          <w:szCs w:val="28"/>
        </w:rPr>
        <w:t>Познавательно-исследовательская деятельность.</w:t>
      </w:r>
      <w:r w:rsidRPr="00360CE6">
        <w:rPr>
          <w:kern w:val="24"/>
          <w:sz w:val="28"/>
          <w:szCs w:val="28"/>
        </w:rPr>
        <w:t xml:space="preserve"> Продолжать зна</w:t>
      </w:r>
      <w:r w:rsidRPr="00360CE6">
        <w:rPr>
          <w:kern w:val="24"/>
          <w:sz w:val="28"/>
          <w:szCs w:val="28"/>
        </w:rPr>
        <w:softHyphen/>
        <w:t>комить детей с обобщенными способами исследования разных объектов с помощью специально разработанных систем сенсорных эталонов, помо</w:t>
      </w:r>
      <w:r w:rsidRPr="00360CE6">
        <w:rPr>
          <w:kern w:val="24"/>
          <w:sz w:val="28"/>
          <w:szCs w:val="28"/>
        </w:rPr>
        <w:softHyphen/>
        <w:t>гать осваивать перцептивные действия. Формировать умение получать сведения о новом объекте в процессе его практического исследования.</w:t>
      </w:r>
    </w:p>
    <w:p w:rsidR="00D5337F" w:rsidRPr="00360CE6" w:rsidRDefault="00D5337F" w:rsidP="00D5337F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360CE6">
        <w:rPr>
          <w:kern w:val="24"/>
          <w:sz w:val="28"/>
          <w:szCs w:val="28"/>
        </w:rPr>
        <w:t>Формировать умение выполнять ряд последовательных действий в соответствии с задачей и предлагаемым алгоритмом деятельности. Учить понимать и использовать в познавательно-исследовательской деятельнос</w:t>
      </w:r>
      <w:r w:rsidRPr="00360CE6">
        <w:rPr>
          <w:kern w:val="24"/>
          <w:sz w:val="28"/>
          <w:szCs w:val="28"/>
        </w:rPr>
        <w:softHyphen/>
        <w:t>ти модели, предложенные взрослым.</w:t>
      </w:r>
    </w:p>
    <w:p w:rsidR="00D5337F" w:rsidRDefault="00D5337F" w:rsidP="00D5337F">
      <w:pPr>
        <w:spacing w:after="0" w:line="240" w:lineRule="auto"/>
        <w:rPr>
          <w:rFonts w:ascii="Times New Roman" w:eastAsia="Arial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</w:p>
    <w:p w:rsidR="00D5337F" w:rsidRPr="00360CE6" w:rsidRDefault="00D5337F" w:rsidP="00D5337F">
      <w:pPr>
        <w:spacing w:after="0" w:line="240" w:lineRule="auto"/>
        <w:rPr>
          <w:rFonts w:ascii="Times New Roman" w:eastAsia="Arial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360CE6">
        <w:rPr>
          <w:rFonts w:ascii="Times New Roman" w:eastAsia="Arial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Старшая группа (от 5 до 6 лет)</w:t>
      </w:r>
    </w:p>
    <w:p w:rsidR="00D5337F" w:rsidRPr="00360CE6" w:rsidRDefault="00D5337F" w:rsidP="00D5337F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360CE6">
        <w:rPr>
          <w:b/>
          <w:bCs/>
          <w:kern w:val="24"/>
          <w:sz w:val="28"/>
          <w:szCs w:val="28"/>
        </w:rPr>
        <w:t>Познавательно-исследовательская деятельность.</w:t>
      </w:r>
      <w:r w:rsidRPr="00360CE6">
        <w:rPr>
          <w:kern w:val="24"/>
          <w:sz w:val="28"/>
          <w:szCs w:val="28"/>
        </w:rPr>
        <w:t xml:space="preserve"> Закреплять уме</w:t>
      </w:r>
      <w:r w:rsidRPr="00360CE6">
        <w:rPr>
          <w:kern w:val="24"/>
          <w:sz w:val="28"/>
          <w:szCs w:val="28"/>
        </w:rPr>
        <w:softHyphen/>
        <w:t>ние использовать обобщенные способы обследования объектов с помо</w:t>
      </w:r>
      <w:r w:rsidRPr="00360CE6">
        <w:rPr>
          <w:kern w:val="24"/>
          <w:sz w:val="28"/>
          <w:szCs w:val="28"/>
        </w:rPr>
        <w:softHyphen/>
        <w:t>щью специально разработанной системы сенсорных эталонов, перцеп</w:t>
      </w:r>
      <w:r w:rsidRPr="00360CE6">
        <w:rPr>
          <w:kern w:val="24"/>
          <w:sz w:val="28"/>
          <w:szCs w:val="28"/>
        </w:rPr>
        <w:softHyphen/>
        <w:t>тивных действий.</w:t>
      </w:r>
    </w:p>
    <w:p w:rsidR="00D5337F" w:rsidRPr="00360CE6" w:rsidRDefault="00D5337F" w:rsidP="00D5337F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360CE6">
        <w:rPr>
          <w:kern w:val="24"/>
          <w:sz w:val="28"/>
          <w:szCs w:val="28"/>
        </w:rPr>
        <w:t>Побуждать устанавливать функциональные связи и отношения между системами объектов и явлений, применяя различные средства познавательных действий. Способствовать самостоятельному использо</w:t>
      </w:r>
      <w:r w:rsidRPr="00360CE6">
        <w:rPr>
          <w:kern w:val="24"/>
          <w:sz w:val="28"/>
          <w:szCs w:val="28"/>
        </w:rPr>
        <w:softHyphen/>
        <w:t>ванию действий экспериментального характера для выявления скрытых свойств. Закреплять умение получать информацию о новом объекте в про</w:t>
      </w:r>
      <w:r w:rsidRPr="00360CE6">
        <w:rPr>
          <w:kern w:val="24"/>
          <w:sz w:val="28"/>
          <w:szCs w:val="28"/>
        </w:rPr>
        <w:softHyphen/>
        <w:t>цессе его исследования.</w:t>
      </w:r>
    </w:p>
    <w:p w:rsidR="00D5337F" w:rsidRPr="00360CE6" w:rsidRDefault="00D5337F" w:rsidP="00D5337F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360CE6">
        <w:rPr>
          <w:kern w:val="24"/>
          <w:sz w:val="28"/>
          <w:szCs w:val="28"/>
        </w:rPr>
        <w:t>Развивать умение детей действовать в соответствии с предлагаемым алгоритмом. Формировать умение определять алгоритм собственной де</w:t>
      </w:r>
      <w:r w:rsidRPr="00360CE6">
        <w:rPr>
          <w:kern w:val="24"/>
          <w:sz w:val="28"/>
          <w:szCs w:val="28"/>
        </w:rPr>
        <w:softHyphen/>
        <w:t>ятельности; с помощью взрослого составлять модели и использовать их в познавательно-исследовательской деятельности.</w:t>
      </w:r>
    </w:p>
    <w:p w:rsidR="00D5337F" w:rsidRPr="00360CE6" w:rsidRDefault="00D5337F" w:rsidP="00D5337F">
      <w:pPr>
        <w:spacing w:after="0" w:line="240" w:lineRule="auto"/>
        <w:rPr>
          <w:rFonts w:ascii="Times New Roman" w:eastAsia="Arial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</w:p>
    <w:p w:rsidR="00D5337F" w:rsidRPr="00360CE6" w:rsidRDefault="00D5337F" w:rsidP="00D5337F">
      <w:pPr>
        <w:spacing w:after="0" w:line="240" w:lineRule="auto"/>
        <w:rPr>
          <w:rFonts w:ascii="Times New Roman" w:eastAsia="Arial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360CE6">
        <w:rPr>
          <w:rFonts w:ascii="Times New Roman" w:eastAsia="Arial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lastRenderedPageBreak/>
        <w:t>Подготовительная к школе группа (от 6 до 7 лет)</w:t>
      </w:r>
    </w:p>
    <w:p w:rsidR="00D5337F" w:rsidRPr="00360CE6" w:rsidRDefault="00D5337F" w:rsidP="00D5337F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360CE6">
        <w:rPr>
          <w:b/>
          <w:bCs/>
          <w:kern w:val="24"/>
          <w:sz w:val="28"/>
          <w:szCs w:val="28"/>
        </w:rPr>
        <w:t>Познавательно-исследовательская деятельность.</w:t>
      </w:r>
      <w:r w:rsidRPr="00360CE6">
        <w:rPr>
          <w:kern w:val="24"/>
          <w:sz w:val="28"/>
          <w:szCs w:val="28"/>
        </w:rPr>
        <w:t xml:space="preserve"> Совершенствовать характер и содержание обобщенных способов исследования объектов с помощью специально созданной системы сенсорных эталонов и перцеп</w:t>
      </w:r>
      <w:r w:rsidRPr="00360CE6">
        <w:rPr>
          <w:kern w:val="24"/>
          <w:sz w:val="28"/>
          <w:szCs w:val="28"/>
        </w:rPr>
        <w:softHyphen/>
        <w:t>тивных действий, осуществлять их оптимальный выбор в соответствии с познавательной задачей.</w:t>
      </w:r>
    </w:p>
    <w:p w:rsidR="00D5337F" w:rsidRPr="00360CE6" w:rsidRDefault="00D5337F" w:rsidP="00D5337F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360CE6">
        <w:rPr>
          <w:kern w:val="24"/>
          <w:sz w:val="28"/>
          <w:szCs w:val="28"/>
        </w:rPr>
        <w:t>Создавать условия для самостоятельного установления связей и от</w:t>
      </w:r>
      <w:r w:rsidRPr="00360CE6">
        <w:rPr>
          <w:kern w:val="24"/>
          <w:sz w:val="28"/>
          <w:szCs w:val="28"/>
        </w:rPr>
        <w:softHyphen/>
        <w:t>ношений между системами объектов и явлений с применением различ</w:t>
      </w:r>
      <w:r w:rsidRPr="00360CE6">
        <w:rPr>
          <w:kern w:val="24"/>
          <w:sz w:val="28"/>
          <w:szCs w:val="28"/>
        </w:rPr>
        <w:softHyphen/>
        <w:t>ных средств. Совершенствовать характер действий экспериментального характера, направленных на выявление скрытых свойств объектов.</w:t>
      </w:r>
    </w:p>
    <w:p w:rsidR="00D5337F" w:rsidRPr="00360CE6" w:rsidRDefault="00D5337F" w:rsidP="00D5337F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360CE6">
        <w:rPr>
          <w:kern w:val="24"/>
          <w:sz w:val="28"/>
          <w:szCs w:val="28"/>
        </w:rPr>
        <w:t>Совершенствовать умение определять способ получения необходимой информации в соответствии с условиями и целями деятельности.</w:t>
      </w:r>
    </w:p>
    <w:p w:rsidR="00D5337F" w:rsidRPr="00360CE6" w:rsidRDefault="00D5337F" w:rsidP="00D5337F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360CE6">
        <w:rPr>
          <w:kern w:val="24"/>
          <w:sz w:val="28"/>
          <w:szCs w:val="28"/>
        </w:rPr>
        <w:t>Развивать умение самостоятельно действовать в соответствии с предла</w:t>
      </w:r>
      <w:r w:rsidRPr="00360CE6">
        <w:rPr>
          <w:kern w:val="24"/>
          <w:sz w:val="28"/>
          <w:szCs w:val="28"/>
        </w:rPr>
        <w:softHyphen/>
        <w:t>гаемым алгоритмом; ставить цель, составлять соответствующий собственный алгоритм; обнаруживать несоответствие результата и цели; корректировать свою деятельность. Учить детей самостоятельно составлять модели и исполь</w:t>
      </w:r>
      <w:r w:rsidRPr="00360CE6">
        <w:rPr>
          <w:kern w:val="24"/>
          <w:sz w:val="28"/>
          <w:szCs w:val="28"/>
        </w:rPr>
        <w:softHyphen/>
        <w:t>зовать их в познавательно-исследовательской деятельности.</w:t>
      </w:r>
    </w:p>
    <w:p w:rsidR="00D5337F" w:rsidRPr="00360CE6" w:rsidRDefault="00D5337F" w:rsidP="00D5337F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</w:p>
    <w:p w:rsidR="00D5337F" w:rsidRPr="00360CE6" w:rsidRDefault="00D5337F" w:rsidP="00D5337F">
      <w:pPr>
        <w:spacing w:after="0" w:line="240" w:lineRule="auto"/>
        <w:rPr>
          <w:rFonts w:ascii="Times New Roman" w:eastAsia="+mj-ea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360CE6">
        <w:rPr>
          <w:rFonts w:ascii="Times New Roman" w:eastAsia="+mj-ea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Среди форм, направленных на поддержание познавательного интереса детей, можно выделить:</w:t>
      </w:r>
    </w:p>
    <w:p w:rsidR="00D5337F" w:rsidRPr="00360CE6" w:rsidRDefault="00D5337F" w:rsidP="00D5337F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360CE6">
        <w:rPr>
          <w:rFonts w:eastAsia="+mn-ea"/>
          <w:b/>
          <w:bCs/>
          <w:kern w:val="24"/>
          <w:sz w:val="28"/>
          <w:szCs w:val="28"/>
        </w:rPr>
        <w:t>Сюжетные и ролевые игры</w:t>
      </w:r>
      <w:r w:rsidRPr="00360CE6">
        <w:rPr>
          <w:rFonts w:eastAsia="+mn-ea"/>
          <w:kern w:val="24"/>
          <w:sz w:val="28"/>
          <w:szCs w:val="28"/>
        </w:rPr>
        <w:t> — отражают впечатления малыша об окружающем мире, актуализируя происходящие явления и события; формируют направленность познания детей.</w:t>
      </w:r>
    </w:p>
    <w:p w:rsidR="00D5337F" w:rsidRPr="00360CE6" w:rsidRDefault="00D5337F" w:rsidP="00D5337F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360CE6">
        <w:rPr>
          <w:rFonts w:eastAsia="+mn-ea"/>
          <w:b/>
          <w:bCs/>
          <w:kern w:val="24"/>
          <w:sz w:val="28"/>
          <w:szCs w:val="28"/>
        </w:rPr>
        <w:t>Наблюдение за предметами и их рассматривание</w:t>
      </w:r>
      <w:r w:rsidRPr="00360CE6">
        <w:rPr>
          <w:rFonts w:eastAsia="+mn-ea"/>
          <w:kern w:val="24"/>
          <w:sz w:val="28"/>
          <w:szCs w:val="28"/>
        </w:rPr>
        <w:t> — обогащают внутренний мир ребёнка, совершенствуют умственную деятельность, речь, внимание, память, восприятие, а также учат правильно обобщать и делать выводы.</w:t>
      </w:r>
    </w:p>
    <w:p w:rsidR="00D5337F" w:rsidRPr="00360CE6" w:rsidRDefault="00D5337F" w:rsidP="00D5337F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360CE6">
        <w:rPr>
          <w:rFonts w:eastAsia="+mn-ea"/>
          <w:b/>
          <w:bCs/>
          <w:kern w:val="24"/>
          <w:sz w:val="28"/>
          <w:szCs w:val="28"/>
        </w:rPr>
        <w:t>Диалог и беседа —</w:t>
      </w:r>
      <w:r w:rsidRPr="00360CE6">
        <w:rPr>
          <w:rFonts w:eastAsia="+mn-ea"/>
          <w:kern w:val="24"/>
          <w:sz w:val="28"/>
          <w:szCs w:val="28"/>
        </w:rPr>
        <w:t> способствуют расширению, уточнению и систематизации детских представлений об окружающей действительности.</w:t>
      </w:r>
    </w:p>
    <w:p w:rsidR="00D5337F" w:rsidRPr="00360CE6" w:rsidRDefault="00D5337F" w:rsidP="00D5337F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360CE6">
        <w:rPr>
          <w:rFonts w:eastAsia="+mn-ea"/>
          <w:b/>
          <w:bCs/>
          <w:kern w:val="24"/>
          <w:sz w:val="28"/>
          <w:szCs w:val="28"/>
        </w:rPr>
        <w:t>Экскурсии </w:t>
      </w:r>
      <w:r w:rsidRPr="00360CE6">
        <w:rPr>
          <w:rFonts w:eastAsia="+mn-ea"/>
          <w:kern w:val="24"/>
          <w:sz w:val="28"/>
          <w:szCs w:val="28"/>
        </w:rPr>
        <w:t>— предоставляют возможность знакомства детей с богатством и разнообразием мира, учат находить связи, расширяют познавательные интересы.</w:t>
      </w:r>
    </w:p>
    <w:p w:rsidR="00D5337F" w:rsidRPr="00A63931" w:rsidRDefault="00D5337F" w:rsidP="00D5337F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A63931">
        <w:rPr>
          <w:rFonts w:eastAsia="+mn-ea"/>
          <w:b/>
          <w:bCs/>
          <w:kern w:val="24"/>
          <w:sz w:val="28"/>
          <w:szCs w:val="28"/>
        </w:rPr>
        <w:t>Занятия с конструкторами</w:t>
      </w:r>
      <w:r w:rsidRPr="00A63931">
        <w:rPr>
          <w:rFonts w:eastAsia="+mn-ea"/>
          <w:kern w:val="24"/>
          <w:sz w:val="28"/>
          <w:szCs w:val="28"/>
        </w:rPr>
        <w:t> — стимулируют познавательное начало в ребёнке.</w:t>
      </w:r>
    </w:p>
    <w:p w:rsidR="00D5337F" w:rsidRPr="00360CE6" w:rsidRDefault="00D5337F" w:rsidP="00D5337F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360CE6">
        <w:rPr>
          <w:rFonts w:eastAsia="+mn-ea"/>
          <w:b/>
          <w:bCs/>
          <w:kern w:val="24"/>
          <w:sz w:val="28"/>
          <w:szCs w:val="28"/>
        </w:rPr>
        <w:t>Экспериментирование и опыты</w:t>
      </w:r>
      <w:r w:rsidRPr="00360CE6">
        <w:rPr>
          <w:rFonts w:eastAsia="+mn-ea"/>
          <w:kern w:val="24"/>
          <w:sz w:val="28"/>
          <w:szCs w:val="28"/>
        </w:rPr>
        <w:t> — учат детей преобразовывать окружающую его действительность, осознавать процессы, создавать нечто новое; в процессе такой деятельность развиваются аналитические способности.</w:t>
      </w:r>
    </w:p>
    <w:p w:rsidR="00D5337F" w:rsidRPr="00360CE6" w:rsidRDefault="00D5337F" w:rsidP="00D5337F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360CE6">
        <w:rPr>
          <w:rFonts w:eastAsia="+mn-ea"/>
          <w:b/>
          <w:bCs/>
          <w:kern w:val="24"/>
          <w:sz w:val="28"/>
          <w:szCs w:val="28"/>
        </w:rPr>
        <w:t>Коллекционирование </w:t>
      </w:r>
      <w:r w:rsidRPr="00360CE6">
        <w:rPr>
          <w:rFonts w:eastAsia="+mn-ea"/>
          <w:kern w:val="24"/>
          <w:sz w:val="28"/>
          <w:szCs w:val="28"/>
        </w:rPr>
        <w:t>— направлено на поддержку индивидуальных познавательных интересов детей.</w:t>
      </w:r>
    </w:p>
    <w:p w:rsidR="00D5337F" w:rsidRPr="00360CE6" w:rsidRDefault="00D5337F" w:rsidP="00D5337F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360CE6">
        <w:rPr>
          <w:rFonts w:eastAsia="+mn-ea"/>
          <w:b/>
          <w:bCs/>
          <w:kern w:val="24"/>
          <w:sz w:val="28"/>
          <w:szCs w:val="28"/>
        </w:rPr>
        <w:lastRenderedPageBreak/>
        <w:t>Конкурсы, викторины и прочие развлечения</w:t>
      </w:r>
      <w:r w:rsidRPr="00360CE6">
        <w:rPr>
          <w:rFonts w:eastAsia="+mn-ea"/>
          <w:kern w:val="24"/>
          <w:sz w:val="28"/>
          <w:szCs w:val="28"/>
        </w:rPr>
        <w:t> — прекрасный способ использовать свои знания, проявить изобретательность и находчивость, а успех поддержит познавательный интерес ребёнка.</w:t>
      </w:r>
    </w:p>
    <w:p w:rsidR="00D5337F" w:rsidRPr="00360CE6" w:rsidRDefault="00D5337F" w:rsidP="00D5337F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</w:p>
    <w:p w:rsidR="00D5337F" w:rsidRPr="00360CE6" w:rsidRDefault="00D5337F" w:rsidP="00D5337F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</w:p>
    <w:p w:rsidR="00D5337F" w:rsidRPr="00360CE6" w:rsidRDefault="00D5337F" w:rsidP="00D53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70E" w:rsidRDefault="001E470E"/>
    <w:sectPr w:rsidR="001E4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130A6"/>
    <w:multiLevelType w:val="hybridMultilevel"/>
    <w:tmpl w:val="F5184D42"/>
    <w:lvl w:ilvl="0" w:tplc="449454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CFCCB6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884E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3AAF08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62D52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4E4FE4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BCCAEE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AEDF0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F060E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34B6195"/>
    <w:multiLevelType w:val="hybridMultilevel"/>
    <w:tmpl w:val="A9D0110C"/>
    <w:lvl w:ilvl="0" w:tplc="5C86D54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B800EE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48AC3F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14E0B1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48EBD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64204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33E60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120EE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D9E42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6BA12E2"/>
    <w:multiLevelType w:val="hybridMultilevel"/>
    <w:tmpl w:val="49F47024"/>
    <w:lvl w:ilvl="0" w:tplc="AD088E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FA889D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BA701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43EF4F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E833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436C4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2F447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449A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CD6DC1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6BB29A4"/>
    <w:multiLevelType w:val="hybridMultilevel"/>
    <w:tmpl w:val="74C62AC4"/>
    <w:lvl w:ilvl="0" w:tplc="0DD87D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0D23A7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430176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7503F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5C898B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95ABE2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36E23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FAA9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3A68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6D7608A"/>
    <w:multiLevelType w:val="hybridMultilevel"/>
    <w:tmpl w:val="76AC0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17603"/>
    <w:multiLevelType w:val="hybridMultilevel"/>
    <w:tmpl w:val="3BD4A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8660C"/>
    <w:multiLevelType w:val="hybridMultilevel"/>
    <w:tmpl w:val="620CC32A"/>
    <w:lvl w:ilvl="0" w:tplc="A170D31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76AC5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BA7D8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8017C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69A99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2CAD0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3A6E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789AD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3F051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2C4B6809"/>
    <w:multiLevelType w:val="hybridMultilevel"/>
    <w:tmpl w:val="E4287156"/>
    <w:lvl w:ilvl="0" w:tplc="685031F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2C4ED7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8FCDEB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AAEF31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CC492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64DB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1A214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EF26E3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40C2E2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374806CF"/>
    <w:multiLevelType w:val="hybridMultilevel"/>
    <w:tmpl w:val="E65AA3D0"/>
    <w:lvl w:ilvl="0" w:tplc="FC84FB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DEC87E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A0D40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EE6B24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4A8FE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16A490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BDAFD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3D2A6F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787D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3B75258D"/>
    <w:multiLevelType w:val="hybridMultilevel"/>
    <w:tmpl w:val="9ED6EC16"/>
    <w:lvl w:ilvl="0" w:tplc="974809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38F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6C4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7E1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74B0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A6CE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080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3CC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22C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FA35B73"/>
    <w:multiLevelType w:val="hybridMultilevel"/>
    <w:tmpl w:val="09F07AD4"/>
    <w:lvl w:ilvl="0" w:tplc="AFC6C2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8A411F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7EF6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1A142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712BBE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48085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2E79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9C6F4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44C916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59DB77B8"/>
    <w:multiLevelType w:val="hybridMultilevel"/>
    <w:tmpl w:val="1F4C16CC"/>
    <w:lvl w:ilvl="0" w:tplc="D6146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BC35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0CEF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7C2F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387A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20B0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F6A8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F849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CE8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01487A"/>
    <w:multiLevelType w:val="hybridMultilevel"/>
    <w:tmpl w:val="5A3ADAD8"/>
    <w:lvl w:ilvl="0" w:tplc="38B843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7DEB6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622557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9096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F70D7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22CD54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020CE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D417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C36F1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6AAA4963"/>
    <w:multiLevelType w:val="hybridMultilevel"/>
    <w:tmpl w:val="572CCA26"/>
    <w:lvl w:ilvl="0" w:tplc="96F833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20CC5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665E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D8949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85CB1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0072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52E7F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7544CD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BCD3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77E13DC4"/>
    <w:multiLevelType w:val="hybridMultilevel"/>
    <w:tmpl w:val="A1301FE0"/>
    <w:lvl w:ilvl="0" w:tplc="3C5E7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1C1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CC2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368C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825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EED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06B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44C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263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9"/>
  </w:num>
  <w:num w:numId="5">
    <w:abstractNumId w:val="13"/>
  </w:num>
  <w:num w:numId="6">
    <w:abstractNumId w:val="0"/>
  </w:num>
  <w:num w:numId="7">
    <w:abstractNumId w:val="12"/>
  </w:num>
  <w:num w:numId="8">
    <w:abstractNumId w:val="8"/>
  </w:num>
  <w:num w:numId="9">
    <w:abstractNumId w:val="1"/>
  </w:num>
  <w:num w:numId="10">
    <w:abstractNumId w:val="3"/>
  </w:num>
  <w:num w:numId="11">
    <w:abstractNumId w:val="10"/>
  </w:num>
  <w:num w:numId="12">
    <w:abstractNumId w:val="6"/>
  </w:num>
  <w:num w:numId="13">
    <w:abstractNumId w:val="11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075"/>
    <w:rsid w:val="001E470E"/>
    <w:rsid w:val="00966075"/>
    <w:rsid w:val="00C94887"/>
    <w:rsid w:val="00D5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3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5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3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5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989</Words>
  <Characters>5641</Characters>
  <Application>Microsoft Office Word</Application>
  <DocSecurity>0</DocSecurity>
  <Lines>47</Lines>
  <Paragraphs>13</Paragraphs>
  <ScaleCrop>false</ScaleCrop>
  <Company/>
  <LinksUpToDate>false</LinksUpToDate>
  <CharactersWithSpaces>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2019-03-27T08:28:00Z</dcterms:created>
  <dcterms:modified xsi:type="dcterms:W3CDTF">2019-03-27T08:32:00Z</dcterms:modified>
</cp:coreProperties>
</file>